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61D" w:rsidRPr="006920D3" w:rsidRDefault="00E1761D" w:rsidP="00ED4918">
      <w:pPr>
        <w:spacing w:line="276" w:lineRule="auto"/>
        <w:jc w:val="center"/>
        <w:rPr>
          <w:b/>
          <w:bCs/>
        </w:rPr>
      </w:pPr>
      <w:r w:rsidRPr="006920D3">
        <w:rPr>
          <w:b/>
          <w:bCs/>
        </w:rPr>
        <w:t>T.C.</w:t>
      </w:r>
    </w:p>
    <w:p w:rsidR="00E1761D" w:rsidRPr="006920D3" w:rsidRDefault="00E1761D" w:rsidP="00ED4918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6920D3">
        <w:rPr>
          <w:rFonts w:ascii="Times New Roman" w:hAnsi="Times New Roman"/>
          <w:sz w:val="24"/>
          <w:szCs w:val="24"/>
        </w:rPr>
        <w:t>MİLLÎ EĞİTİM BAKANLIĞI</w:t>
      </w:r>
    </w:p>
    <w:p w:rsidR="00E1761D" w:rsidRPr="006920D3" w:rsidRDefault="00E1761D" w:rsidP="00ED4918">
      <w:pPr>
        <w:spacing w:line="276" w:lineRule="auto"/>
        <w:jc w:val="center"/>
        <w:rPr>
          <w:b/>
          <w:bCs/>
        </w:rPr>
      </w:pPr>
      <w:r w:rsidRPr="006920D3">
        <w:rPr>
          <w:b/>
          <w:bCs/>
        </w:rPr>
        <w:t xml:space="preserve"> Öğretmen Yetiştirme ve Geliştirme Genel Müdürlüğü</w:t>
      </w:r>
    </w:p>
    <w:p w:rsidR="00E1761D" w:rsidRPr="006920D3" w:rsidRDefault="00E1761D" w:rsidP="00ED4918">
      <w:pPr>
        <w:spacing w:line="276" w:lineRule="auto"/>
        <w:jc w:val="center"/>
        <w:rPr>
          <w:b/>
        </w:rPr>
      </w:pPr>
    </w:p>
    <w:p w:rsidR="00E1761D" w:rsidRPr="006920D3" w:rsidRDefault="00E1761D" w:rsidP="00ED4918">
      <w:pPr>
        <w:spacing w:line="276" w:lineRule="auto"/>
        <w:jc w:val="center"/>
        <w:rPr>
          <w:b/>
        </w:rPr>
      </w:pPr>
      <w:r w:rsidRPr="006920D3">
        <w:rPr>
          <w:b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4013"/>
        <w:gridCol w:w="2129"/>
      </w:tblGrid>
      <w:tr w:rsidR="00C81DF1" w:rsidRPr="006920D3" w:rsidTr="00553F3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6920D3" w:rsidRDefault="00C81DF1" w:rsidP="00C81DF1">
            <w:pPr>
              <w:jc w:val="center"/>
              <w:rPr>
                <w:b/>
              </w:rPr>
            </w:pPr>
            <w:r w:rsidRPr="006920D3">
              <w:rPr>
                <w:b/>
              </w:rPr>
              <w:t>ALAN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6920D3" w:rsidRDefault="00C81DF1" w:rsidP="00C81DF1">
            <w:pPr>
              <w:jc w:val="center"/>
              <w:rPr>
                <w:b/>
              </w:rPr>
            </w:pPr>
            <w:r w:rsidRPr="006920D3">
              <w:rPr>
                <w:b/>
              </w:rPr>
              <w:t>ALT ALAN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6920D3" w:rsidRDefault="00C81DF1" w:rsidP="00C81DF1">
            <w:pPr>
              <w:jc w:val="center"/>
              <w:rPr>
                <w:b/>
              </w:rPr>
            </w:pPr>
            <w:r w:rsidRPr="006920D3">
              <w:rPr>
                <w:b/>
              </w:rPr>
              <w:t>KODU</w:t>
            </w:r>
          </w:p>
        </w:tc>
      </w:tr>
      <w:tr w:rsidR="00A16493" w:rsidRPr="006920D3" w:rsidTr="00553F3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6920D3" w:rsidRDefault="00553F32" w:rsidP="00553F32">
            <w:pPr>
              <w:jc w:val="center"/>
              <w:rPr>
                <w:b/>
              </w:rPr>
            </w:pPr>
            <w:r>
              <w:rPr>
                <w:b/>
              </w:rPr>
              <w:t>Özel Nitelikli Eğitimler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6920D3" w:rsidRDefault="00553F32" w:rsidP="00553F32">
            <w:pPr>
              <w:jc w:val="center"/>
              <w:rPr>
                <w:b/>
              </w:rPr>
            </w:pPr>
            <w:r>
              <w:rPr>
                <w:b/>
              </w:rPr>
              <w:t>Görevde Yükselme - Kariyer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6920D3" w:rsidRDefault="00553F32" w:rsidP="00553F32">
            <w:pPr>
              <w:jc w:val="center"/>
              <w:rPr>
                <w:b/>
              </w:rPr>
            </w:pPr>
            <w:r w:rsidRPr="00553F32">
              <w:rPr>
                <w:b/>
              </w:rPr>
              <w:t>3.03.01.02.002</w:t>
            </w:r>
          </w:p>
        </w:tc>
      </w:tr>
    </w:tbl>
    <w:p w:rsidR="00987130" w:rsidRPr="006920D3" w:rsidRDefault="00987130" w:rsidP="00C81DF1">
      <w:pPr>
        <w:spacing w:line="276" w:lineRule="auto"/>
        <w:rPr>
          <w:b/>
          <w:bCs/>
          <w:highlight w:val="yellow"/>
        </w:rPr>
      </w:pPr>
    </w:p>
    <w:p w:rsidR="009F650B" w:rsidRPr="006920D3" w:rsidRDefault="009F650B" w:rsidP="00ED4918">
      <w:pPr>
        <w:numPr>
          <w:ilvl w:val="0"/>
          <w:numId w:val="1"/>
        </w:numPr>
        <w:spacing w:after="120" w:line="276" w:lineRule="auto"/>
        <w:ind w:left="0" w:hanging="357"/>
        <w:jc w:val="both"/>
        <w:rPr>
          <w:rStyle w:val="Gl"/>
          <w:b w:val="0"/>
          <w:bCs w:val="0"/>
        </w:rPr>
      </w:pPr>
      <w:r w:rsidRPr="006920D3">
        <w:rPr>
          <w:b/>
          <w:bCs/>
        </w:rPr>
        <w:t xml:space="preserve">ETKİNLİĞİN ADI </w:t>
      </w:r>
    </w:p>
    <w:p w:rsidR="009C6741" w:rsidRPr="006920D3" w:rsidRDefault="007F7F70" w:rsidP="00ED4918">
      <w:pPr>
        <w:spacing w:line="276" w:lineRule="auto"/>
        <w:jc w:val="both"/>
        <w:rPr>
          <w:rStyle w:val="Gl"/>
          <w:b w:val="0"/>
        </w:rPr>
      </w:pPr>
      <w:r w:rsidRPr="006920D3">
        <w:rPr>
          <w:rStyle w:val="Gl"/>
          <w:b w:val="0"/>
        </w:rPr>
        <w:t>Uzman Öğretmenlik E</w:t>
      </w:r>
      <w:r w:rsidR="00DB60B9" w:rsidRPr="006920D3">
        <w:rPr>
          <w:rStyle w:val="Gl"/>
          <w:b w:val="0"/>
        </w:rPr>
        <w:t>ğitim Programı</w:t>
      </w:r>
      <w:r w:rsidRPr="006920D3">
        <w:rPr>
          <w:rStyle w:val="Gl"/>
          <w:b w:val="0"/>
        </w:rPr>
        <w:t xml:space="preserve"> </w:t>
      </w:r>
      <w:r w:rsidR="00916484" w:rsidRPr="006920D3">
        <w:rPr>
          <w:rStyle w:val="Gl"/>
          <w:b w:val="0"/>
        </w:rPr>
        <w:t>Semineri</w:t>
      </w:r>
    </w:p>
    <w:p w:rsidR="00810A1B" w:rsidRPr="006920D3" w:rsidRDefault="00810A1B" w:rsidP="00ED4918">
      <w:pPr>
        <w:spacing w:line="276" w:lineRule="auto"/>
        <w:jc w:val="both"/>
        <w:rPr>
          <w:rStyle w:val="Gl"/>
          <w:b w:val="0"/>
        </w:rPr>
      </w:pPr>
    </w:p>
    <w:p w:rsidR="002132F9" w:rsidRPr="006920D3" w:rsidRDefault="009F650B" w:rsidP="002132F9">
      <w:pPr>
        <w:numPr>
          <w:ilvl w:val="0"/>
          <w:numId w:val="1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6920D3">
        <w:rPr>
          <w:b/>
          <w:bCs/>
        </w:rPr>
        <w:t>ETKİNLİĞİN AMAÇLARI</w:t>
      </w:r>
    </w:p>
    <w:p w:rsidR="002132F9" w:rsidRPr="006920D3" w:rsidRDefault="002132F9" w:rsidP="002132F9">
      <w:pPr>
        <w:tabs>
          <w:tab w:val="left" w:pos="0"/>
        </w:tabs>
        <w:spacing w:after="120" w:line="276" w:lineRule="auto"/>
        <w:jc w:val="both"/>
        <w:rPr>
          <w:b/>
          <w:bCs/>
        </w:rPr>
      </w:pPr>
      <w:r w:rsidRPr="006920D3">
        <w:t>Bu faaliyet</w:t>
      </w:r>
      <w:r w:rsidR="000C4C61" w:rsidRPr="006920D3">
        <w:t xml:space="preserve"> ile</w:t>
      </w:r>
      <w:r w:rsidRPr="006920D3">
        <w:t xml:space="preserve"> Bakanlığımıza bağlı okul ve kurumlarda görev yapan öğretmenlerin "</w:t>
      </w:r>
      <w:r w:rsidR="00FC628D" w:rsidRPr="006920D3">
        <w:rPr>
          <w:rStyle w:val="Gl"/>
          <w:b w:val="0"/>
        </w:rPr>
        <w:t xml:space="preserve"> </w:t>
      </w:r>
      <w:r w:rsidR="007F7F70" w:rsidRPr="006920D3">
        <w:rPr>
          <w:rStyle w:val="Gl"/>
          <w:b w:val="0"/>
        </w:rPr>
        <w:t xml:space="preserve">Uzman Öğretmenlik Eğitimi </w:t>
      </w:r>
      <w:r w:rsidR="006D6AC8">
        <w:rPr>
          <w:rStyle w:val="Gl"/>
          <w:b w:val="0"/>
        </w:rPr>
        <w:t>Programı</w:t>
      </w:r>
      <w:r w:rsidRPr="006920D3">
        <w:t xml:space="preserve">" </w:t>
      </w:r>
      <w:r w:rsidR="00FC628D" w:rsidRPr="006920D3">
        <w:t xml:space="preserve">konusunda </w:t>
      </w:r>
      <w:r w:rsidR="006A6ACD" w:rsidRPr="006920D3">
        <w:t xml:space="preserve">bilgi ve </w:t>
      </w:r>
      <w:r w:rsidR="000C4C61" w:rsidRPr="006920D3">
        <w:t>beceri</w:t>
      </w:r>
      <w:r w:rsidR="006A6ACD" w:rsidRPr="006920D3">
        <w:t>lerini artırmak amacıyla düzenlenmiştir.</w:t>
      </w:r>
      <w:r w:rsidR="000C4C61" w:rsidRPr="006920D3">
        <w:t xml:space="preserve"> </w:t>
      </w:r>
      <w:r w:rsidRPr="006920D3">
        <w:rPr>
          <w:bCs/>
        </w:rPr>
        <w:t>Bu faaliyeti ba</w:t>
      </w:r>
      <w:r w:rsidR="00C43737">
        <w:rPr>
          <w:bCs/>
        </w:rPr>
        <w:t>şarı ile tamamlayan her katılımcı</w:t>
      </w:r>
      <w:r w:rsidRPr="006920D3">
        <w:rPr>
          <w:bCs/>
        </w:rPr>
        <w:t>;</w:t>
      </w:r>
    </w:p>
    <w:p w:rsidR="006920D3" w:rsidRPr="006920D3" w:rsidRDefault="00B657F0" w:rsidP="00A23009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6920D3">
        <w:rPr>
          <w:bCs/>
          <w:noProof/>
        </w:rPr>
        <w:t>Farklılaştırılmış öğretimin kuramsal temelleri</w:t>
      </w:r>
      <w:r>
        <w:rPr>
          <w:bCs/>
          <w:noProof/>
        </w:rPr>
        <w:t>ni açıklar.</w:t>
      </w:r>
    </w:p>
    <w:p w:rsidR="006920D3" w:rsidRPr="006920D3" w:rsidRDefault="00B657F0" w:rsidP="00A23009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 xml:space="preserve">Farklılaştırılmış öğretimde kullanılan </w:t>
      </w:r>
      <w:r w:rsidRPr="006920D3">
        <w:rPr>
          <w:bCs/>
          <w:noProof/>
        </w:rPr>
        <w:t>yöntem ve teknikler</w:t>
      </w:r>
      <w:r>
        <w:rPr>
          <w:bCs/>
          <w:noProof/>
        </w:rPr>
        <w:t>i açıklar.</w:t>
      </w:r>
    </w:p>
    <w:p w:rsidR="006920D3" w:rsidRDefault="00B657F0" w:rsidP="00A23009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6920D3">
        <w:rPr>
          <w:bCs/>
          <w:noProof/>
        </w:rPr>
        <w:t>Farklılaştırılmış öğretimde değerlendirme teknikleri</w:t>
      </w:r>
      <w:r>
        <w:rPr>
          <w:bCs/>
          <w:noProof/>
        </w:rPr>
        <w:t>ni kullanır.</w:t>
      </w:r>
    </w:p>
    <w:p w:rsidR="00167605" w:rsidRPr="00167605" w:rsidRDefault="00B657F0" w:rsidP="00A23009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167605">
        <w:rPr>
          <w:bCs/>
          <w:noProof/>
        </w:rPr>
        <w:t>Program geliştirme süreci</w:t>
      </w:r>
      <w:r>
        <w:rPr>
          <w:bCs/>
          <w:noProof/>
        </w:rPr>
        <w:t>ni açıklar.</w:t>
      </w:r>
    </w:p>
    <w:p w:rsidR="00167605" w:rsidRPr="00167605" w:rsidRDefault="00B657F0" w:rsidP="00A23009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167605">
        <w:rPr>
          <w:bCs/>
          <w:noProof/>
        </w:rPr>
        <w:t xml:space="preserve">Program </w:t>
      </w:r>
      <w:r w:rsidR="009B2538">
        <w:rPr>
          <w:bCs/>
          <w:noProof/>
        </w:rPr>
        <w:t>değerlendirmenin amacını açıklar.</w:t>
      </w:r>
    </w:p>
    <w:p w:rsidR="00167605" w:rsidRPr="00167605" w:rsidRDefault="00B657F0" w:rsidP="00A23009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167605">
        <w:rPr>
          <w:bCs/>
          <w:noProof/>
        </w:rPr>
        <w:t>Program değerlendirme süreci</w:t>
      </w:r>
      <w:r w:rsidR="009B2538">
        <w:rPr>
          <w:bCs/>
          <w:noProof/>
        </w:rPr>
        <w:t>ni açıklar.</w:t>
      </w:r>
    </w:p>
    <w:p w:rsidR="00167605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167605">
        <w:rPr>
          <w:bCs/>
          <w:noProof/>
        </w:rPr>
        <w:t>Okul dışı öğrenme ortamları</w:t>
      </w:r>
      <w:r w:rsidR="009B2538">
        <w:rPr>
          <w:bCs/>
          <w:noProof/>
        </w:rPr>
        <w:t>nı açıklar.</w:t>
      </w:r>
    </w:p>
    <w:p w:rsidR="008F6E7A" w:rsidRPr="008F6E7A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8F6E7A">
        <w:rPr>
          <w:bCs/>
          <w:noProof/>
        </w:rPr>
        <w:t>Etkili geri bildirim</w:t>
      </w:r>
      <w:r w:rsidR="009B2538">
        <w:rPr>
          <w:bCs/>
          <w:noProof/>
        </w:rPr>
        <w:t>in unsurlarını sıralar.</w:t>
      </w:r>
    </w:p>
    <w:p w:rsidR="00167605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8F6E7A">
        <w:rPr>
          <w:bCs/>
          <w:noProof/>
        </w:rPr>
        <w:t>Etkili geri bildirim sürecinde web 2.0 araçları</w:t>
      </w:r>
      <w:r w:rsidR="009B2538">
        <w:rPr>
          <w:bCs/>
          <w:noProof/>
        </w:rPr>
        <w:t>nı kullanır.</w:t>
      </w:r>
    </w:p>
    <w:p w:rsidR="008F6E7A" w:rsidRPr="008F6E7A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8F6E7A">
        <w:rPr>
          <w:bCs/>
          <w:noProof/>
        </w:rPr>
        <w:t>Öğrenme kavramı ve öğrenme temel ilkeleri</w:t>
      </w:r>
      <w:r w:rsidR="009B2538">
        <w:rPr>
          <w:bCs/>
          <w:noProof/>
        </w:rPr>
        <w:t>ni açıklar.</w:t>
      </w:r>
      <w:r w:rsidRPr="008F6E7A">
        <w:rPr>
          <w:bCs/>
          <w:noProof/>
        </w:rPr>
        <w:t xml:space="preserve"> </w:t>
      </w:r>
    </w:p>
    <w:p w:rsidR="008F6E7A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8F6E7A">
        <w:rPr>
          <w:bCs/>
          <w:noProof/>
        </w:rPr>
        <w:t>Eğitimde güncel yaklaşımlar ve öğretim ilkeleri</w:t>
      </w:r>
      <w:r w:rsidR="009B2538">
        <w:rPr>
          <w:bCs/>
          <w:noProof/>
        </w:rPr>
        <w:t>ni açıklar.</w:t>
      </w:r>
    </w:p>
    <w:p w:rsidR="008F6E7A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347DC5">
        <w:rPr>
          <w:bCs/>
          <w:noProof/>
        </w:rPr>
        <w:t>Ölçme ve değerlendirmenin temel kavramları</w:t>
      </w:r>
      <w:r w:rsidR="009B2538">
        <w:rPr>
          <w:bCs/>
          <w:noProof/>
        </w:rPr>
        <w:t>nı tanımlar.</w:t>
      </w:r>
    </w:p>
    <w:p w:rsidR="00347DC5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347DC5">
        <w:rPr>
          <w:bCs/>
          <w:noProof/>
        </w:rPr>
        <w:t>Bir ölçme aracında bulunması gereken psikometrik nitelikler</w:t>
      </w:r>
      <w:r w:rsidR="009B2538">
        <w:rPr>
          <w:bCs/>
          <w:noProof/>
        </w:rPr>
        <w:t>i sıralar.</w:t>
      </w:r>
    </w:p>
    <w:p w:rsidR="00347DC5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347DC5">
        <w:rPr>
          <w:bCs/>
          <w:noProof/>
        </w:rPr>
        <w:t>Test geliştirme ve madde / soru türleri</w:t>
      </w:r>
      <w:r w:rsidR="009B2538">
        <w:rPr>
          <w:bCs/>
          <w:noProof/>
        </w:rPr>
        <w:t>ni açıklar.</w:t>
      </w:r>
    </w:p>
    <w:p w:rsidR="009E62BC" w:rsidRDefault="009E62BC" w:rsidP="00A23009">
      <w:pPr>
        <w:pStyle w:val="ListeParagraf"/>
        <w:numPr>
          <w:ilvl w:val="0"/>
          <w:numId w:val="2"/>
        </w:numPr>
        <w:rPr>
          <w:bCs/>
          <w:noProof/>
        </w:rPr>
      </w:pPr>
      <w:r>
        <w:rPr>
          <w:bCs/>
          <w:noProof/>
        </w:rPr>
        <w:t>Test ve madde istatistiklerini açıklar.</w:t>
      </w:r>
    </w:p>
    <w:p w:rsidR="00740C89" w:rsidRPr="009E62BC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9E62BC">
        <w:rPr>
          <w:bCs/>
          <w:noProof/>
        </w:rPr>
        <w:t>Uluslararası eğitim izleme araştırmaları</w:t>
      </w:r>
      <w:r w:rsidR="009E62BC">
        <w:rPr>
          <w:bCs/>
          <w:noProof/>
        </w:rPr>
        <w:t>nı inceler.</w:t>
      </w:r>
    </w:p>
    <w:p w:rsidR="00740C89" w:rsidRPr="00740C89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740C89">
        <w:rPr>
          <w:bCs/>
          <w:noProof/>
        </w:rPr>
        <w:t>Okul rehberlik ve psikolojik danışma programı</w:t>
      </w:r>
      <w:r w:rsidR="009E62BC">
        <w:rPr>
          <w:bCs/>
          <w:noProof/>
        </w:rPr>
        <w:t>nı açıklar.</w:t>
      </w:r>
    </w:p>
    <w:p w:rsidR="00740C89" w:rsidRPr="00740C89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740C89">
        <w:rPr>
          <w:bCs/>
          <w:noProof/>
        </w:rPr>
        <w:t>Eğitim kurumlarında rehberlik ve psikolojik danışma hizmetlerinin yürütülmesi</w:t>
      </w:r>
      <w:r w:rsidR="009E62BC">
        <w:rPr>
          <w:bCs/>
          <w:noProof/>
        </w:rPr>
        <w:t xml:space="preserve"> aşamalarını sıralar.</w:t>
      </w:r>
    </w:p>
    <w:p w:rsidR="00740C89" w:rsidRPr="00740C89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740C89">
        <w:rPr>
          <w:bCs/>
          <w:noProof/>
        </w:rPr>
        <w:t>Rehberlik ve psikolojik danışma hizmetleri il yürütme komisyonu</w:t>
      </w:r>
      <w:r w:rsidR="009E62BC">
        <w:rPr>
          <w:bCs/>
          <w:noProof/>
        </w:rPr>
        <w:t>nun görevlerini sıralar.</w:t>
      </w:r>
    </w:p>
    <w:p w:rsidR="009E62BC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9E62BC">
        <w:rPr>
          <w:bCs/>
          <w:noProof/>
        </w:rPr>
        <w:t>Özel eğitime gereksinim duyan</w:t>
      </w:r>
      <w:r w:rsidR="009E62BC">
        <w:rPr>
          <w:bCs/>
          <w:noProof/>
        </w:rPr>
        <w:t xml:space="preserve"> çocukların özelliklerini belirtir.</w:t>
      </w:r>
    </w:p>
    <w:p w:rsidR="005D1B99" w:rsidRPr="009E62BC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9E62BC">
        <w:rPr>
          <w:bCs/>
          <w:noProof/>
        </w:rPr>
        <w:t>Bireyselleştirilmiş eğitim planı hazırlama</w:t>
      </w:r>
      <w:r w:rsidR="009E62BC">
        <w:rPr>
          <w:bCs/>
          <w:noProof/>
        </w:rPr>
        <w:t xml:space="preserve"> becerisi kazanır.</w:t>
      </w:r>
    </w:p>
    <w:p w:rsidR="005D1B99" w:rsidRPr="005D1B99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5D1B99">
        <w:rPr>
          <w:bCs/>
          <w:noProof/>
        </w:rPr>
        <w:t>Öğretimin bireyselleştirilmesi ve öğretim uyarlamaları</w:t>
      </w:r>
      <w:r w:rsidR="009E62BC">
        <w:rPr>
          <w:bCs/>
          <w:noProof/>
        </w:rPr>
        <w:t xml:space="preserve"> sürecini açıklar.</w:t>
      </w:r>
    </w:p>
    <w:p w:rsidR="005D1B99" w:rsidRPr="005D1B99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5D1B99">
        <w:rPr>
          <w:bCs/>
          <w:noProof/>
        </w:rPr>
        <w:t>Özel yeteneklilerin eğitimleri</w:t>
      </w:r>
      <w:r w:rsidR="00672A53">
        <w:rPr>
          <w:bCs/>
          <w:noProof/>
        </w:rPr>
        <w:t>ne yönelik süreci açıklar.</w:t>
      </w:r>
    </w:p>
    <w:p w:rsidR="00740C89" w:rsidRDefault="00672A53" w:rsidP="00A23009">
      <w:pPr>
        <w:pStyle w:val="ListeParagraf"/>
        <w:numPr>
          <w:ilvl w:val="0"/>
          <w:numId w:val="2"/>
        </w:numPr>
        <w:rPr>
          <w:bCs/>
          <w:noProof/>
        </w:rPr>
      </w:pPr>
      <w:r>
        <w:rPr>
          <w:bCs/>
          <w:noProof/>
        </w:rPr>
        <w:t>Eğitim araştırmaları ve Ar-G</w:t>
      </w:r>
      <w:r w:rsidR="00B657F0" w:rsidRPr="007F3666">
        <w:rPr>
          <w:bCs/>
          <w:noProof/>
        </w:rPr>
        <w:t>e çalışmaları</w:t>
      </w:r>
      <w:r>
        <w:rPr>
          <w:bCs/>
          <w:noProof/>
        </w:rPr>
        <w:t>nı açıklar.</w:t>
      </w:r>
    </w:p>
    <w:p w:rsidR="00672A53" w:rsidRDefault="00672A53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672A53">
        <w:rPr>
          <w:bCs/>
          <w:noProof/>
        </w:rPr>
        <w:t>Kapsayıcı eğitim anlayışını açıklayarak</w:t>
      </w:r>
      <w:r w:rsidR="00B657F0" w:rsidRPr="00672A53">
        <w:rPr>
          <w:bCs/>
          <w:noProof/>
        </w:rPr>
        <w:t xml:space="preserve"> temel kavramları </w:t>
      </w:r>
      <w:r>
        <w:rPr>
          <w:bCs/>
          <w:noProof/>
        </w:rPr>
        <w:t>kullanır.</w:t>
      </w:r>
    </w:p>
    <w:p w:rsidR="007F3666" w:rsidRPr="00672A53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672A53">
        <w:rPr>
          <w:bCs/>
          <w:noProof/>
        </w:rPr>
        <w:t>Kapsayıcı eğitim yaklaşımının tarihsel gelişimi ve yasal düzenlemeler</w:t>
      </w:r>
      <w:r w:rsidR="00672A53">
        <w:rPr>
          <w:bCs/>
          <w:noProof/>
        </w:rPr>
        <w:t>i açıklar.</w:t>
      </w:r>
    </w:p>
    <w:p w:rsidR="00DA1368" w:rsidRPr="00DA1368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DA1368">
        <w:rPr>
          <w:bCs/>
          <w:noProof/>
        </w:rPr>
        <w:t>Kapsayıcı eğitimin bileşenleri, kapsayıcı okulların ve sınıfların özellikleri</w:t>
      </w:r>
      <w:r w:rsidR="00672A53">
        <w:rPr>
          <w:bCs/>
          <w:noProof/>
        </w:rPr>
        <w:t>ni açıklar.</w:t>
      </w:r>
    </w:p>
    <w:p w:rsidR="00A02349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DA1368">
        <w:rPr>
          <w:bCs/>
          <w:noProof/>
        </w:rPr>
        <w:t>Çevre eğitimi</w:t>
      </w:r>
      <w:r w:rsidR="00A02349">
        <w:rPr>
          <w:bCs/>
          <w:noProof/>
        </w:rPr>
        <w:t>nin önemini açıklar.</w:t>
      </w:r>
    </w:p>
    <w:p w:rsidR="007F3666" w:rsidRDefault="00A02349" w:rsidP="00A23009">
      <w:pPr>
        <w:pStyle w:val="ListeParagraf"/>
        <w:numPr>
          <w:ilvl w:val="0"/>
          <w:numId w:val="2"/>
        </w:numPr>
        <w:rPr>
          <w:bCs/>
          <w:noProof/>
        </w:rPr>
      </w:pPr>
      <w:r>
        <w:rPr>
          <w:bCs/>
          <w:noProof/>
        </w:rPr>
        <w:lastRenderedPageBreak/>
        <w:t>İ</w:t>
      </w:r>
      <w:r w:rsidR="00B657F0" w:rsidRPr="00DA1368">
        <w:rPr>
          <w:bCs/>
          <w:noProof/>
        </w:rPr>
        <w:t>klim değişikliği</w:t>
      </w:r>
      <w:r>
        <w:rPr>
          <w:bCs/>
          <w:noProof/>
        </w:rPr>
        <w:t xml:space="preserve"> ve </w:t>
      </w:r>
      <w:r w:rsidR="00D716C4">
        <w:rPr>
          <w:bCs/>
          <w:noProof/>
        </w:rPr>
        <w:t xml:space="preserve">çevre üzerindeki </w:t>
      </w:r>
      <w:r>
        <w:rPr>
          <w:bCs/>
          <w:noProof/>
        </w:rPr>
        <w:t>etkilerini açıklar.</w:t>
      </w:r>
    </w:p>
    <w:p w:rsidR="00DA1368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51514A">
        <w:rPr>
          <w:bCs/>
          <w:noProof/>
        </w:rPr>
        <w:t>Sosyal etkileşim ve iletişim</w:t>
      </w:r>
      <w:r w:rsidR="00D716C4">
        <w:rPr>
          <w:bCs/>
          <w:noProof/>
        </w:rPr>
        <w:t xml:space="preserve"> becerisi kazanır.</w:t>
      </w:r>
    </w:p>
    <w:p w:rsidR="00D716C4" w:rsidRDefault="00D716C4" w:rsidP="00A23009">
      <w:pPr>
        <w:pStyle w:val="ListeParagraf"/>
        <w:numPr>
          <w:ilvl w:val="0"/>
          <w:numId w:val="2"/>
        </w:numPr>
        <w:rPr>
          <w:bCs/>
          <w:noProof/>
        </w:rPr>
      </w:pPr>
      <w:r>
        <w:rPr>
          <w:bCs/>
          <w:noProof/>
        </w:rPr>
        <w:t>Dijital yetkinlik ile ilgili kavramları açıklar.</w:t>
      </w:r>
    </w:p>
    <w:p w:rsidR="0051514A" w:rsidRPr="0051514A" w:rsidRDefault="00D716C4" w:rsidP="00A23009">
      <w:pPr>
        <w:pStyle w:val="ListeParagraf"/>
        <w:numPr>
          <w:ilvl w:val="0"/>
          <w:numId w:val="2"/>
        </w:numPr>
        <w:rPr>
          <w:bCs/>
          <w:noProof/>
        </w:rPr>
      </w:pPr>
      <w:r>
        <w:rPr>
          <w:bCs/>
          <w:noProof/>
        </w:rPr>
        <w:t>D</w:t>
      </w:r>
      <w:r w:rsidR="00B657F0" w:rsidRPr="0051514A">
        <w:rPr>
          <w:bCs/>
          <w:noProof/>
        </w:rPr>
        <w:t>ijital okuryaz</w:t>
      </w:r>
      <w:r>
        <w:rPr>
          <w:bCs/>
          <w:noProof/>
        </w:rPr>
        <w:t>arlık ve öğretmen yeterliklerini açıklar.</w:t>
      </w:r>
    </w:p>
    <w:p w:rsidR="004706F0" w:rsidRPr="004706F0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4706F0">
        <w:rPr>
          <w:bCs/>
          <w:noProof/>
        </w:rPr>
        <w:t>Dijital yetkinlikleri kazandırmak iç</w:t>
      </w:r>
      <w:r w:rsidR="00D716C4">
        <w:rPr>
          <w:bCs/>
          <w:noProof/>
        </w:rPr>
        <w:t>in okul düzeyinde gereksinimleri sıralar.</w:t>
      </w:r>
    </w:p>
    <w:p w:rsidR="004706F0" w:rsidRPr="004706F0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4706F0">
        <w:rPr>
          <w:bCs/>
          <w:noProof/>
        </w:rPr>
        <w:t>Güvenli okul ve iletişim</w:t>
      </w:r>
      <w:r w:rsidR="00D716C4">
        <w:rPr>
          <w:bCs/>
          <w:noProof/>
        </w:rPr>
        <w:t xml:space="preserve"> konusunda yapılması gerekenleri örneklerle açıklar.</w:t>
      </w:r>
    </w:p>
    <w:p w:rsidR="004706F0" w:rsidRPr="004706F0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4706F0">
        <w:rPr>
          <w:bCs/>
          <w:noProof/>
        </w:rPr>
        <w:t>Bağımlılık ve teknoloji bağımlılığı</w:t>
      </w:r>
      <w:r w:rsidR="00D716C4">
        <w:rPr>
          <w:bCs/>
          <w:noProof/>
        </w:rPr>
        <w:t xml:space="preserve"> kavramlarını tanımlar.</w:t>
      </w:r>
    </w:p>
    <w:p w:rsidR="006920D3" w:rsidRPr="00D716C4" w:rsidRDefault="00B657F0" w:rsidP="00A23009">
      <w:pPr>
        <w:pStyle w:val="ListeParagraf"/>
        <w:numPr>
          <w:ilvl w:val="0"/>
          <w:numId w:val="2"/>
        </w:numPr>
        <w:rPr>
          <w:bCs/>
          <w:noProof/>
        </w:rPr>
      </w:pPr>
      <w:r w:rsidRPr="004706F0">
        <w:rPr>
          <w:bCs/>
          <w:noProof/>
        </w:rPr>
        <w:t>Siber zorbalık ve siber mağduriyet</w:t>
      </w:r>
      <w:r w:rsidR="00D716C4">
        <w:rPr>
          <w:bCs/>
          <w:noProof/>
        </w:rPr>
        <w:t xml:space="preserve"> kavramlarını tanımlar.</w:t>
      </w:r>
    </w:p>
    <w:p w:rsidR="000A074E" w:rsidRPr="006920D3" w:rsidRDefault="000A074E" w:rsidP="00A23009">
      <w:pPr>
        <w:pStyle w:val="ListeParagraf"/>
        <w:numPr>
          <w:ilvl w:val="0"/>
          <w:numId w:val="2"/>
        </w:numPr>
        <w:spacing w:line="276" w:lineRule="auto"/>
        <w:ind w:right="107"/>
      </w:pPr>
      <w:r w:rsidRPr="006920D3">
        <w:t>Alanının eğitim ve öğretimi için gerekli olan becerileri sergiler.</w:t>
      </w:r>
    </w:p>
    <w:p w:rsidR="000A074E" w:rsidRPr="006920D3" w:rsidRDefault="000A074E" w:rsidP="00A23009">
      <w:pPr>
        <w:pStyle w:val="ListeParagraf"/>
        <w:numPr>
          <w:ilvl w:val="0"/>
          <w:numId w:val="2"/>
        </w:numPr>
        <w:spacing w:line="276" w:lineRule="auto"/>
        <w:ind w:right="107"/>
      </w:pPr>
      <w:r w:rsidRPr="006920D3">
        <w:t>Öğretme ve öğrenme sürecinde bilgi ve iletişim teknolojilerini etkin olarak kullanır.</w:t>
      </w:r>
    </w:p>
    <w:p w:rsidR="000A074E" w:rsidRPr="006920D3" w:rsidRDefault="000A074E" w:rsidP="00A23009">
      <w:pPr>
        <w:pStyle w:val="ListeParagraf"/>
        <w:numPr>
          <w:ilvl w:val="0"/>
          <w:numId w:val="2"/>
        </w:numPr>
        <w:spacing w:line="276" w:lineRule="auto"/>
        <w:ind w:right="107"/>
      </w:pPr>
      <w:r w:rsidRPr="006920D3">
        <w:t>Etkili iletişim yöntem ve tekniklerini kullanmaya özen gösterir.</w:t>
      </w:r>
    </w:p>
    <w:p w:rsidR="000A074E" w:rsidRPr="006920D3" w:rsidRDefault="000A074E" w:rsidP="00A23009">
      <w:pPr>
        <w:pStyle w:val="ListeParagraf"/>
        <w:numPr>
          <w:ilvl w:val="0"/>
          <w:numId w:val="2"/>
        </w:numPr>
        <w:spacing w:line="276" w:lineRule="auto"/>
        <w:ind w:right="107"/>
      </w:pPr>
      <w:r w:rsidRPr="006920D3">
        <w:t>Meslektaşlarıyla bilgi ve deneyim paylaşımına açıktır.</w:t>
      </w:r>
    </w:p>
    <w:p w:rsidR="000A074E" w:rsidRPr="006920D3" w:rsidRDefault="000A074E" w:rsidP="000A074E">
      <w:pPr>
        <w:ind w:left="-142" w:right="679"/>
        <w:jc w:val="both"/>
        <w:rPr>
          <w:b/>
        </w:rPr>
      </w:pPr>
    </w:p>
    <w:p w:rsidR="000A074E" w:rsidRPr="006920D3" w:rsidRDefault="000A074E" w:rsidP="000A074E">
      <w:pPr>
        <w:ind w:left="-142" w:right="679"/>
        <w:jc w:val="both"/>
        <w:rPr>
          <w:b/>
        </w:rPr>
      </w:pPr>
    </w:p>
    <w:p w:rsidR="009F650B" w:rsidRPr="00C807AA" w:rsidRDefault="009F650B" w:rsidP="00C807A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b/>
          <w:bCs/>
          <w:lang w:eastAsia="en-US"/>
        </w:rPr>
      </w:pPr>
      <w:r w:rsidRPr="00C807AA">
        <w:rPr>
          <w:rFonts w:eastAsiaTheme="minorHAnsi"/>
          <w:b/>
          <w:bCs/>
          <w:lang w:eastAsia="en-US"/>
        </w:rPr>
        <w:t>ETKİNLİĞİN SÜRESİ</w:t>
      </w:r>
    </w:p>
    <w:p w:rsidR="009F650B" w:rsidRPr="006920D3" w:rsidRDefault="008B1195" w:rsidP="00ED4918">
      <w:pPr>
        <w:spacing w:line="276" w:lineRule="auto"/>
        <w:jc w:val="both"/>
      </w:pPr>
      <w:r>
        <w:t xml:space="preserve">    </w:t>
      </w:r>
      <w:r w:rsidR="00C807AA">
        <w:t xml:space="preserve">   </w:t>
      </w:r>
      <w:r>
        <w:t xml:space="preserve"> </w:t>
      </w:r>
      <w:r w:rsidR="00AC7445" w:rsidRPr="006920D3">
        <w:t>Faaliyet</w:t>
      </w:r>
      <w:r w:rsidR="00A53DDC" w:rsidRPr="006920D3">
        <w:t>in</w:t>
      </w:r>
      <w:r w:rsidR="00AC7445" w:rsidRPr="006920D3">
        <w:t xml:space="preserve"> süresi </w:t>
      </w:r>
      <w:r w:rsidR="000D42FB" w:rsidRPr="006920D3">
        <w:t>18</w:t>
      </w:r>
      <w:r w:rsidR="00B657F0">
        <w:t>0</w:t>
      </w:r>
      <w:r w:rsidR="000D42FB" w:rsidRPr="006920D3">
        <w:t xml:space="preserve"> </w:t>
      </w:r>
      <w:r w:rsidR="006B6076" w:rsidRPr="006920D3">
        <w:t>ders saatidir</w:t>
      </w:r>
    </w:p>
    <w:p w:rsidR="00A53DDC" w:rsidRPr="006920D3" w:rsidRDefault="00A53DDC" w:rsidP="00ED4918">
      <w:pPr>
        <w:spacing w:line="276" w:lineRule="auto"/>
        <w:jc w:val="both"/>
        <w:rPr>
          <w:b/>
          <w:bCs/>
        </w:rPr>
      </w:pPr>
    </w:p>
    <w:p w:rsidR="00417152" w:rsidRPr="00C807AA" w:rsidRDefault="009F650B" w:rsidP="00C807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eastAsiaTheme="minorHAnsi"/>
          <w:b/>
          <w:bCs/>
          <w:lang w:eastAsia="en-US"/>
        </w:rPr>
      </w:pPr>
      <w:r w:rsidRPr="00C807AA">
        <w:rPr>
          <w:rFonts w:eastAsiaTheme="minorHAnsi"/>
          <w:b/>
          <w:bCs/>
          <w:lang w:eastAsia="en-US"/>
        </w:rPr>
        <w:t>ETKİNLİĞİN HEDEF KİTLESİ</w:t>
      </w:r>
    </w:p>
    <w:p w:rsidR="0082249E" w:rsidRPr="00417152" w:rsidRDefault="008B1195" w:rsidP="00417152">
      <w:pPr>
        <w:tabs>
          <w:tab w:val="left" w:pos="0"/>
        </w:tabs>
        <w:spacing w:after="120" w:line="276" w:lineRule="auto"/>
        <w:jc w:val="both"/>
        <w:rPr>
          <w:bCs/>
        </w:rPr>
      </w:pPr>
      <w:r>
        <w:rPr>
          <w:bCs/>
        </w:rPr>
        <w:t xml:space="preserve">  </w:t>
      </w:r>
      <w:r w:rsidR="00C807AA">
        <w:rPr>
          <w:bCs/>
        </w:rPr>
        <w:t xml:space="preserve">    </w:t>
      </w:r>
      <w:r>
        <w:rPr>
          <w:bCs/>
        </w:rPr>
        <w:t xml:space="preserve"> </w:t>
      </w:r>
      <w:r w:rsidR="00417152" w:rsidRPr="00417152">
        <w:rPr>
          <w:bCs/>
        </w:rPr>
        <w:t xml:space="preserve">Uzman </w:t>
      </w:r>
      <w:r w:rsidR="00417152">
        <w:rPr>
          <w:bCs/>
        </w:rPr>
        <w:t>ö</w:t>
      </w:r>
      <w:r w:rsidR="00417152" w:rsidRPr="00417152">
        <w:rPr>
          <w:bCs/>
        </w:rPr>
        <w:t>ğretmenlik eğitimine katılma şartlarını sağlayan tüm öğretmenler</w:t>
      </w:r>
    </w:p>
    <w:p w:rsidR="00CC090B" w:rsidRPr="006920D3" w:rsidRDefault="00CC090B" w:rsidP="00ED4918">
      <w:pPr>
        <w:spacing w:line="276" w:lineRule="auto"/>
        <w:jc w:val="both"/>
        <w:rPr>
          <w:noProof/>
          <w:highlight w:val="yellow"/>
        </w:rPr>
      </w:pPr>
    </w:p>
    <w:p w:rsidR="00631EB3" w:rsidRPr="00C807AA" w:rsidRDefault="009F650B" w:rsidP="00C807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eastAsiaTheme="minorHAnsi"/>
          <w:b/>
          <w:bCs/>
          <w:lang w:eastAsia="en-US"/>
        </w:rPr>
      </w:pPr>
      <w:r w:rsidRPr="00C807AA">
        <w:rPr>
          <w:rFonts w:eastAsiaTheme="minorHAnsi"/>
          <w:b/>
          <w:bCs/>
          <w:lang w:eastAsia="en-US"/>
        </w:rPr>
        <w:t>ETKİNLİĞİN UY</w:t>
      </w:r>
      <w:r w:rsidR="00775DC3" w:rsidRPr="00C807AA">
        <w:rPr>
          <w:rFonts w:eastAsiaTheme="minorHAnsi"/>
          <w:b/>
          <w:bCs/>
          <w:lang w:eastAsia="en-US"/>
        </w:rPr>
        <w:t>GULANMASI İLE İLGİLİ AÇIKLAMALAR</w:t>
      </w:r>
    </w:p>
    <w:p w:rsidR="00232B50" w:rsidRPr="00C807AA" w:rsidRDefault="00232B50" w:rsidP="00C807AA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C807AA">
        <w:rPr>
          <w:bCs/>
          <w:noProof/>
        </w:rPr>
        <w:t>Eğitim görevlisi olarak; bu alanda deneyimli hizmet içi eğitimler veren öğretmen/akademisyen veya bu alanda uzman eğitimciler görev alacaktır.</w:t>
      </w:r>
    </w:p>
    <w:p w:rsidR="00232B50" w:rsidRPr="00C807AA" w:rsidRDefault="00232B50" w:rsidP="00C807AA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C807AA">
        <w:rPr>
          <w:bCs/>
          <w:noProof/>
        </w:rPr>
        <w:t xml:space="preserve">Eğitim merkezi hizmet içi eğitim faaliyeti olarak yapılacaktır. </w:t>
      </w:r>
    </w:p>
    <w:p w:rsidR="00232B50" w:rsidRDefault="00232B50" w:rsidP="00C807AA">
      <w:pPr>
        <w:pStyle w:val="ListeParagraf"/>
        <w:numPr>
          <w:ilvl w:val="0"/>
          <w:numId w:val="2"/>
        </w:numPr>
        <w:tabs>
          <w:tab w:val="left" w:pos="0"/>
        </w:tabs>
        <w:spacing w:line="276" w:lineRule="auto"/>
        <w:ind w:right="3"/>
        <w:jc w:val="both"/>
      </w:pPr>
      <w:r w:rsidRPr="00C807AA">
        <w:rPr>
          <w:bCs/>
          <w:noProof/>
        </w:rPr>
        <w:t>Eğitim asenkron/senkron olarak OYS alt yapısı içerisinde uzaktan eğitim yöntem ve teknikleriyle</w:t>
      </w:r>
      <w:r>
        <w:t xml:space="preserve"> verilecektir.</w:t>
      </w:r>
    </w:p>
    <w:p w:rsidR="00396625" w:rsidRDefault="00396625" w:rsidP="00ED4918">
      <w:pPr>
        <w:pStyle w:val="ListeParagraf"/>
        <w:autoSpaceDN w:val="0"/>
        <w:spacing w:line="276" w:lineRule="auto"/>
        <w:ind w:left="1068" w:right="-567"/>
        <w:jc w:val="both"/>
      </w:pPr>
    </w:p>
    <w:p w:rsidR="009F650B" w:rsidRPr="00C807AA" w:rsidRDefault="009F650B" w:rsidP="00C807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eastAsiaTheme="minorHAnsi"/>
          <w:b/>
          <w:bCs/>
          <w:lang w:eastAsia="en-US"/>
        </w:rPr>
      </w:pPr>
      <w:bookmarkStart w:id="0" w:name="_GoBack"/>
      <w:bookmarkEnd w:id="0"/>
      <w:r w:rsidRPr="00C807AA">
        <w:rPr>
          <w:rFonts w:eastAsiaTheme="minorHAnsi"/>
          <w:b/>
          <w:bCs/>
          <w:lang w:eastAsia="en-US"/>
        </w:rPr>
        <w:t>ETKİNLİĞİN İÇERİĞİ</w:t>
      </w:r>
    </w:p>
    <w:p w:rsidR="00CF7776" w:rsidRPr="006920D3" w:rsidRDefault="00027B14" w:rsidP="00027B14">
      <w:pPr>
        <w:tabs>
          <w:tab w:val="left" w:pos="2595"/>
          <w:tab w:val="center" w:pos="4537"/>
        </w:tabs>
        <w:spacing w:line="276" w:lineRule="auto"/>
        <w:rPr>
          <w:b/>
        </w:rPr>
      </w:pPr>
      <w:r w:rsidRPr="006920D3">
        <w:rPr>
          <w:b/>
        </w:rPr>
        <w:t xml:space="preserve"> </w:t>
      </w:r>
      <w:r w:rsidR="00C807AA">
        <w:rPr>
          <w:b/>
        </w:rPr>
        <w:t xml:space="preserve">      </w:t>
      </w:r>
      <w:r w:rsidR="00445018" w:rsidRPr="006920D3">
        <w:rPr>
          <w:b/>
        </w:rPr>
        <w:t>Konuların Dağılım Tablosu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3"/>
        <w:gridCol w:w="1543"/>
      </w:tblGrid>
      <w:tr w:rsidR="00971C97" w:rsidRPr="006920D3" w:rsidTr="006D554C">
        <w:trPr>
          <w:trHeight w:val="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6920D3" w:rsidRDefault="00971C97" w:rsidP="006D554C">
            <w:pPr>
              <w:jc w:val="both"/>
              <w:rPr>
                <w:b/>
                <w:bCs/>
                <w:lang w:eastAsia="en-US"/>
              </w:rPr>
            </w:pPr>
            <w:r w:rsidRPr="006920D3">
              <w:rPr>
                <w:b/>
                <w:bCs/>
              </w:rPr>
              <w:t>Konular</w:t>
            </w:r>
          </w:p>
        </w:tc>
        <w:tc>
          <w:tcPr>
            <w:tcW w:w="15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97" w:rsidRPr="006920D3" w:rsidRDefault="00971C97" w:rsidP="006D554C">
            <w:pPr>
              <w:spacing w:line="276" w:lineRule="auto"/>
              <w:jc w:val="center"/>
              <w:rPr>
                <w:b/>
              </w:rPr>
            </w:pPr>
            <w:r w:rsidRPr="006920D3">
              <w:rPr>
                <w:b/>
              </w:rPr>
              <w:t>Süre (Saat)</w:t>
            </w:r>
          </w:p>
        </w:tc>
      </w:tr>
      <w:tr w:rsidR="00971C97" w:rsidRPr="006920D3" w:rsidTr="006D554C">
        <w:trPr>
          <w:trHeight w:val="6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BD" w:rsidRPr="00392352" w:rsidRDefault="00976F5A" w:rsidP="00392352">
            <w:pPr>
              <w:spacing w:line="360" w:lineRule="auto"/>
              <w:rPr>
                <w:rFonts w:eastAsia="Calibri"/>
                <w:lang w:eastAsia="en-US"/>
              </w:rPr>
            </w:pPr>
            <w:r w:rsidRPr="00392352">
              <w:rPr>
                <w:b/>
              </w:rPr>
              <w:t>ÖĞRENME VE ÖĞRETME SÜREÇLERİ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Farklılaştırılmış Öğretimin Kuramsal Temelleri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Farklılaştırılmış Öğretimde Kullanılan Yöntem ve Teknikler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Farklılaştırılmış Öğretimde Değerlendirme Teknikleri</w:t>
            </w:r>
          </w:p>
          <w:p w:rsidR="00825775" w:rsidRPr="008E0849" w:rsidRDefault="00825775" w:rsidP="008E084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İçerik Farklılaştırma ve Ders Tasarım Örneği  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Eğitim Programının Tanımı 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Program Türleri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Program Geliştirme Süreci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lastRenderedPageBreak/>
              <w:t>Program Değerlendirmenin Amacı ve İşlevi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Program Değerlendirme Süreci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Program Değerlendirme Türleri ve Yaklaşımları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Kavramlar ve Kavram Öğretimi 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Kavram Öğretimi – II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Akran Öğretimi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Okul Dışı Öğrenme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Okul Dışı Öğrenme Ortamları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Öğrenmenin Doğası 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Etkili Geri Bildirim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Etkili Geri Bildirim Sürecinde WEB </w:t>
            </w:r>
            <w:proofErr w:type="gramStart"/>
            <w:r w:rsidRPr="006920D3">
              <w:rPr>
                <w:rFonts w:eastAsia="Calibri"/>
                <w:lang w:eastAsia="en-US"/>
              </w:rPr>
              <w:t>2.0</w:t>
            </w:r>
            <w:proofErr w:type="gramEnd"/>
            <w:r w:rsidRPr="006920D3">
              <w:rPr>
                <w:rFonts w:eastAsia="Calibri"/>
                <w:lang w:eastAsia="en-US"/>
              </w:rPr>
              <w:t xml:space="preserve"> Araçları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Öğrenme Kavramı ve Öğrenme Temel İlkeleri 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Öğrenmeyi Etkileyen Faktörler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Öğrenmeyi Etkileyen Faktörler - II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Öğrenme Stratejileri</w:t>
            </w:r>
          </w:p>
          <w:p w:rsidR="00825775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Eğitimde Güncel Yaklaşımlar</w:t>
            </w:r>
          </w:p>
          <w:p w:rsidR="009370F6" w:rsidRPr="006920D3" w:rsidRDefault="00825775" w:rsidP="00A23009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Eğitimde Güncel Yaklaşımlar ve Öğretim İlkeleri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97" w:rsidRPr="006920D3" w:rsidRDefault="00825775" w:rsidP="006D554C">
            <w:pPr>
              <w:ind w:left="426" w:right="29" w:hanging="426"/>
              <w:jc w:val="center"/>
            </w:pPr>
            <w:r w:rsidRPr="006920D3">
              <w:lastRenderedPageBreak/>
              <w:t>25</w:t>
            </w:r>
          </w:p>
        </w:tc>
      </w:tr>
      <w:tr w:rsidR="00971C97" w:rsidRPr="006920D3" w:rsidTr="006D554C">
        <w:trPr>
          <w:trHeight w:val="43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6F5A" w:rsidRPr="00C807AA" w:rsidRDefault="00976F5A" w:rsidP="00C807AA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  <w:r w:rsidRPr="00C807AA">
              <w:rPr>
                <w:rFonts w:eastAsia="Calibri"/>
                <w:b/>
                <w:lang w:eastAsia="en-US"/>
              </w:rPr>
              <w:t>ÖLÇME VE DEĞERLENDİRME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Ölçme ve Değerlendirmenin Temel Kavramları - I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Ölçme ve Değerlendirmenin Temel Kavramları – II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Ölçme ve Değerlendirmenin Temel Kavramları – III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Ölçme ve Değerlendirmenin Temel Kavramları - IV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Bir Ölçme Aracında Bulunması Gereken </w:t>
            </w:r>
            <w:proofErr w:type="spellStart"/>
            <w:r w:rsidRPr="006920D3">
              <w:rPr>
                <w:rFonts w:eastAsia="Calibri"/>
                <w:lang w:eastAsia="en-US"/>
              </w:rPr>
              <w:t>Psikometrik</w:t>
            </w:r>
            <w:proofErr w:type="spellEnd"/>
            <w:r w:rsidRPr="006920D3">
              <w:rPr>
                <w:rFonts w:eastAsia="Calibri"/>
                <w:lang w:eastAsia="en-US"/>
              </w:rPr>
              <w:t xml:space="preserve"> Nitelikler - I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Bir Ölçme Aracında Bulunması Gereken </w:t>
            </w:r>
            <w:proofErr w:type="spellStart"/>
            <w:r w:rsidRPr="006920D3">
              <w:rPr>
                <w:rFonts w:eastAsia="Calibri"/>
                <w:lang w:eastAsia="en-US"/>
              </w:rPr>
              <w:t>Psikometrik</w:t>
            </w:r>
            <w:proofErr w:type="spellEnd"/>
            <w:r w:rsidRPr="006920D3">
              <w:rPr>
                <w:rFonts w:eastAsia="Calibri"/>
                <w:lang w:eastAsia="en-US"/>
              </w:rPr>
              <w:t xml:space="preserve"> Nitelikler – II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Bir Ölçme Aracında Bulunması Gereken </w:t>
            </w:r>
            <w:proofErr w:type="spellStart"/>
            <w:r w:rsidRPr="006920D3">
              <w:rPr>
                <w:rFonts w:eastAsia="Calibri"/>
                <w:lang w:eastAsia="en-US"/>
              </w:rPr>
              <w:t>Psikometrik</w:t>
            </w:r>
            <w:proofErr w:type="spellEnd"/>
            <w:r w:rsidRPr="006920D3">
              <w:rPr>
                <w:rFonts w:eastAsia="Calibri"/>
                <w:lang w:eastAsia="en-US"/>
              </w:rPr>
              <w:t xml:space="preserve"> Nitelikler – III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Bir Ölçme Aracında Bulunması Gereken </w:t>
            </w:r>
            <w:proofErr w:type="spellStart"/>
            <w:r w:rsidRPr="006920D3">
              <w:rPr>
                <w:rFonts w:eastAsia="Calibri"/>
                <w:lang w:eastAsia="en-US"/>
              </w:rPr>
              <w:t>Psikometrik</w:t>
            </w:r>
            <w:proofErr w:type="spellEnd"/>
            <w:r w:rsidRPr="006920D3">
              <w:rPr>
                <w:rFonts w:eastAsia="Calibri"/>
                <w:lang w:eastAsia="en-US"/>
              </w:rPr>
              <w:t xml:space="preserve"> Nitelikler – IV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Test Geliştirme ve Madde / Soru Türleri – I 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Test Geliştirme ve Madde / Soru Türleri – II 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Test Geliştirme ve Madde / Soru Türleri – III 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Test Geliştirme ve Madde / Soru Türleri – IV 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Test ve Madde İstatistiklerine Genel Bir Bakış – I 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lastRenderedPageBreak/>
              <w:t xml:space="preserve">Test ve Madde İstatistiklerine Genel Bir Bakış – II 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Test ve Madde İstatistiklerine Genel Bir Bakış – III 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 xml:space="preserve">Test ve Madde İstatistiklerine Genel Bir Bakış – IV 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Uluslararası Eğitim İzleme Araştırmaları</w:t>
            </w:r>
          </w:p>
          <w:p w:rsidR="00976F5A" w:rsidRPr="006920D3" w:rsidRDefault="00976F5A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PISA: Kapsamı ve Sonuçları</w:t>
            </w:r>
          </w:p>
          <w:p w:rsidR="008C75C2" w:rsidRPr="008E0849" w:rsidRDefault="00976F5A" w:rsidP="008E0849">
            <w:pPr>
              <w:pStyle w:val="ListeParagraf"/>
              <w:numPr>
                <w:ilvl w:val="0"/>
                <w:numId w:val="9"/>
              </w:numPr>
              <w:tabs>
                <w:tab w:val="left" w:pos="419"/>
                <w:tab w:val="left" w:pos="1310"/>
              </w:tabs>
              <w:jc w:val="both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TIMMS: Kapsamı ve Sonuçları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6920D3" w:rsidRDefault="009D17FB" w:rsidP="006D554C">
            <w:pPr>
              <w:ind w:left="426" w:right="29" w:hanging="426"/>
              <w:jc w:val="center"/>
            </w:pPr>
            <w:r w:rsidRPr="006920D3">
              <w:lastRenderedPageBreak/>
              <w:t>20</w:t>
            </w:r>
          </w:p>
        </w:tc>
      </w:tr>
      <w:tr w:rsidR="002F5FDE" w:rsidRPr="006920D3" w:rsidTr="006D554C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7FB" w:rsidRPr="006920D3" w:rsidRDefault="009D17FB" w:rsidP="009D17FB">
            <w:p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b/>
                <w:lang w:eastAsia="en-US"/>
              </w:rPr>
              <w:t xml:space="preserve">ÖZEL EĞİTİM VE REHBERLİK </w:t>
            </w:r>
          </w:p>
          <w:p w:rsidR="009D17FB" w:rsidRPr="006920D3" w:rsidRDefault="009D17FB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Değişen Eğitim Anlayışı</w:t>
            </w:r>
          </w:p>
          <w:p w:rsidR="009D17FB" w:rsidRPr="006920D3" w:rsidRDefault="009D17FB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Rehberliğin Tarihi, İlkeleri ve İşlevleri</w:t>
            </w:r>
          </w:p>
          <w:p w:rsidR="009D17FB" w:rsidRPr="006920D3" w:rsidRDefault="009D17FB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Okul Rehberlik ve Psikolojik Danışma Programı</w:t>
            </w:r>
          </w:p>
          <w:p w:rsidR="009D17FB" w:rsidRPr="006920D3" w:rsidRDefault="009D17FB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Eğitim Kurumlarında Rehberlik ve Psikolojik Danışma Hizmetlerinin Yürütülmesi</w:t>
            </w:r>
          </w:p>
          <w:p w:rsidR="009D17FB" w:rsidRPr="006920D3" w:rsidRDefault="009D17FB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Rehberlik ve Psikolojik Danışma Hizmetleri İl Yürütme Komisyonu</w:t>
            </w:r>
          </w:p>
          <w:p w:rsidR="009D17FB" w:rsidRPr="006920D3" w:rsidRDefault="009D17FB" w:rsidP="00C807AA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Sınıf Rehberlik Programı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Bireyi Tanıma: Alanlar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Bireyi Tanıma: Teknikler ve Uygulamalar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Ailelerle İlişkiler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Rehberlikte Etik ve Bilgilerin Saklanması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Özel Eğitime Gereksinim Duyan Çocuklar ve Özel Eğitim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Özel Eğitime Gereksinim Duyan Öğrenciler ve Özel Eğitim - I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Özel Eğitime Gereksinim Duyan Öğrenciler ve Özel Eğitim - II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Özel Eğitime Gereksinim Duyan Öğrenciler ve Özel Eğitim - III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Rehberlik ve Araştırma Merkezine Yönlendirme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Eğitsel Değerlendirme ve Tanılama Süreci ve Eğitim Ortamına Yerleştirme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Destek Eğitim Modelleri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Bireyselleştirilmiş Eğitim Planı Hazırlama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Öğretimin Bireyselleştirilmesi ve Öğretim Uyarlamaları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Özel Yeteneğin Tanımı ve Özel Yetenek Kuramları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Özel Yeteneklilerin Özellikleri</w:t>
            </w:r>
          </w:p>
          <w:p w:rsidR="009D17FB" w:rsidRPr="006920D3" w:rsidRDefault="009D17FB" w:rsidP="00A23009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Özel Yeteneklilerin Tanılanması</w:t>
            </w:r>
          </w:p>
          <w:p w:rsidR="002F5FDE" w:rsidRPr="00DE1450" w:rsidRDefault="009D17FB" w:rsidP="00DE1450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Özel Yeteneklilerin Eğitimleri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5FDE" w:rsidRPr="006920D3" w:rsidRDefault="006A1143" w:rsidP="006D554C">
            <w:pPr>
              <w:ind w:left="426" w:right="29" w:hanging="426"/>
              <w:jc w:val="center"/>
            </w:pPr>
            <w:r w:rsidRPr="006920D3">
              <w:t>25</w:t>
            </w:r>
          </w:p>
        </w:tc>
      </w:tr>
      <w:tr w:rsidR="00971C97" w:rsidRPr="006920D3" w:rsidTr="006D554C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F78" w:rsidRPr="00C807AA" w:rsidRDefault="00FC5F42" w:rsidP="00C807AA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  <w:r w:rsidRPr="006920D3">
              <w:rPr>
                <w:rFonts w:eastAsia="Calibri"/>
                <w:b/>
                <w:lang w:eastAsia="en-US"/>
              </w:rPr>
              <w:lastRenderedPageBreak/>
              <w:t xml:space="preserve">EĞİTİM ARAŞTIRMALARI VE AR-GE ÇALIŞMALARI 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Araştırma ve Araştırma Süreci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Araştırma Probleminin Tanımlanması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Yaratıcı Problem Bulma/Çözme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Örnekleme Yöntemleri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Nicel Araştırmalar - I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Nicel Araştırmalar - II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Nitel Araştırmalar - I</w:t>
            </w:r>
          </w:p>
          <w:p w:rsidR="00D30057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Karma Araştırmalar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Verilerin Toplanması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Bilimsel Raporun Bölümleri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Yazım Kuralları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Kaynak Gösterimi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Girişimcilik ve Yenilikçilik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Proje Yönetimi - I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Proje Yönetimi - II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Çevrimiçi Proje Yönetim Araçları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TÜBİTAK Projeleri</w:t>
            </w:r>
          </w:p>
          <w:p w:rsidR="00ED1F78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Avrupa Birliği Projeleri</w:t>
            </w:r>
          </w:p>
          <w:p w:rsidR="00D22792" w:rsidRPr="006920D3" w:rsidRDefault="00ED1F78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rFonts w:eastAsia="Calibri"/>
                <w:lang w:eastAsia="en-US"/>
              </w:rPr>
              <w:t>Fikri ve Sınai Mülkiyet Hakları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6920D3" w:rsidRDefault="00ED1F78" w:rsidP="006D554C">
            <w:pPr>
              <w:ind w:left="426" w:right="29" w:hanging="426"/>
              <w:jc w:val="center"/>
            </w:pPr>
            <w:r w:rsidRPr="006920D3">
              <w:t>20</w:t>
            </w:r>
          </w:p>
        </w:tc>
      </w:tr>
      <w:tr w:rsidR="00971C97" w:rsidRPr="006920D3" w:rsidTr="006D554C">
        <w:trPr>
          <w:trHeight w:val="8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CAD" w:rsidRPr="00C807AA" w:rsidRDefault="00FC5F42" w:rsidP="00C807AA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  <w:r w:rsidRPr="00C807AA">
              <w:rPr>
                <w:rFonts w:eastAsia="Calibri"/>
                <w:b/>
                <w:lang w:eastAsia="en-US"/>
              </w:rPr>
              <w:t>EĞİTİMDE KAPSAYICILIK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Eğitim Anlayışı, Temel Kavramları ve Gerekçeleri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Eğitime Yönelik Ulusal Düzenlemeler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Eğitimin Bileşenleri, Kapsayıcı Okulların ve Sınıfların Özellikleri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Okul ve Özellikleri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Eğitim Ortamlarında Erişilebilirliği Artırma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Eğitim Ortamlarında Katılımı Sağlama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Eğitim Ortamlarında Öğrenme İçeriklerine İlişkin Düzenlemeler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Eğitim Ortamlarında Öğrenme Süreçlerine İlişkin Düzenlemeler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lastRenderedPageBreak/>
              <w:t>Kapsayıcı Eğitim Ortamlarında Öğrenme Ürünlerine İlişkin Düzenlemeler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Değerlendirme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Eğitim ve Paydaşlar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Eğitim ve Paydaşlar-II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Aile ve Toplum Katılımına Yönelik Pratik Öneriler</w:t>
            </w:r>
          </w:p>
          <w:p w:rsidR="00FE4126" w:rsidRPr="00C807AA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Ülkemizde Kapsayıcı Eğitimin Görünümü</w:t>
            </w:r>
          </w:p>
          <w:p w:rsidR="00086FD9" w:rsidRPr="003C5CB9" w:rsidRDefault="00FE4126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Kapsayıcı Eğitim ve Dezavantajlı Gruplar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6920D3" w:rsidRDefault="00D30057" w:rsidP="006D554C">
            <w:pPr>
              <w:ind w:left="426" w:right="29" w:hanging="426"/>
              <w:jc w:val="center"/>
            </w:pPr>
            <w:r w:rsidRPr="006920D3">
              <w:lastRenderedPageBreak/>
              <w:t>20</w:t>
            </w:r>
          </w:p>
        </w:tc>
      </w:tr>
      <w:tr w:rsidR="00FE4126" w:rsidRPr="006920D3" w:rsidTr="006D554C">
        <w:trPr>
          <w:trHeight w:val="8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26" w:rsidRPr="00C807AA" w:rsidRDefault="00FC5F42" w:rsidP="00C807AA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  <w:r w:rsidRPr="00C807AA">
              <w:rPr>
                <w:rFonts w:eastAsia="Calibri"/>
                <w:b/>
                <w:lang w:eastAsia="en-US"/>
              </w:rPr>
              <w:t>ÇEVRE EĞİTİMİ VE İKLİM DEĞİŞİKLİĞİ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Atmosfer, Hava, İklim ve İklim Değişikliği İlişkisi 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Türkiye İklimi ve Kurak Bölgeler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İklim ve Çevre Üzerindeki Etkiler 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İnsan Kaynaklı İklim Değişiklikleri: Kuvvetlenen Sera Etkisi ve Küresel Isınma 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İnsan Kaynaklı İklim Değişiklikleri: Fosil Yakıtların Yakılması ve Ormanlaştırma Bağlamında Küresel Isınma Sorunsalı 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Aşırı Hava ve İklim Olayları: Sıcak Hava Dalgaları, Şiddetli Yağışlar ve Kuraklıklar 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İklim Diplomasisi, Birleşmiş Milletler İklim Değişikliği Çerçeve Sözleşmesi ve Kyoto Protokolü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BMİDÇS Paris Antlaşması ve Sonrası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İklim Değişikliği ile Mücadele Politikaları 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İklim Değişikliği ve Enerji Verimliliği 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İklim Değişikliği ve Kentler 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İklim D</w:t>
            </w:r>
            <w:r w:rsidR="00FC5F42" w:rsidRPr="00C807AA">
              <w:rPr>
                <w:rFonts w:eastAsia="Calibri"/>
                <w:lang w:eastAsia="en-US"/>
              </w:rPr>
              <w:t>eğişikliği ve Tarıma Etkisi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Sürdürülebilir Kalkınma Amaçl</w:t>
            </w:r>
            <w:r w:rsidR="00FC5F42" w:rsidRPr="00C807AA">
              <w:rPr>
                <w:rFonts w:eastAsia="Calibri"/>
                <w:lang w:eastAsia="en-US"/>
              </w:rPr>
              <w:t xml:space="preserve">arı ve İklim Değişikliği </w:t>
            </w:r>
          </w:p>
          <w:p w:rsidR="00B104D7" w:rsidRPr="00C807AA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Hava, Su, Toprak Kirliliği ve Çev</w:t>
            </w:r>
            <w:r w:rsidR="00FC5F42" w:rsidRPr="00C807AA">
              <w:rPr>
                <w:rFonts w:eastAsia="Calibri"/>
                <w:lang w:eastAsia="en-US"/>
              </w:rPr>
              <w:t>re Kirliliğinin Kontrolü</w:t>
            </w:r>
          </w:p>
          <w:p w:rsidR="00B104D7" w:rsidRPr="006920D3" w:rsidRDefault="00B104D7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b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Atı</w:t>
            </w:r>
            <w:r w:rsidR="00FC5F42" w:rsidRPr="00C807AA">
              <w:rPr>
                <w:rFonts w:eastAsia="Calibri"/>
                <w:lang w:eastAsia="en-US"/>
              </w:rPr>
              <w:t xml:space="preserve">k Yönetimi ve Sıfır Atık 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4126" w:rsidRPr="006920D3" w:rsidRDefault="00FC5F42" w:rsidP="006D554C">
            <w:pPr>
              <w:ind w:left="426" w:right="29" w:hanging="426"/>
              <w:jc w:val="center"/>
            </w:pPr>
            <w:r w:rsidRPr="006920D3">
              <w:t>20</w:t>
            </w:r>
          </w:p>
        </w:tc>
      </w:tr>
      <w:tr w:rsidR="00FC5F42" w:rsidRPr="006920D3" w:rsidTr="006D554C">
        <w:trPr>
          <w:trHeight w:val="8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42" w:rsidRPr="00C807AA" w:rsidRDefault="00743A21" w:rsidP="00C807AA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  <w:r w:rsidRPr="00C807AA">
              <w:rPr>
                <w:rFonts w:eastAsia="Calibri"/>
                <w:b/>
                <w:lang w:eastAsia="en-US"/>
              </w:rPr>
              <w:t>SOSYAL ETKİLEŞİM VE İLETİŞİM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İletişim Ögeleri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İletişimin İşlevleri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lastRenderedPageBreak/>
              <w:t>İletişimin Sınıflandırılması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İletişim Becerileri - I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İletişim Becerileri - II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Etkili İletişimde Dil, Kültür ve Değerlerin Önemi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Örgütsel Engeller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Eğitim Ortamlarında Ekolojik Sistem Yaklaşımı - I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Eğitim Ortamlarında Ekolojik Sistem Yaklaşımı - II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Eğitim Ortamlarında Ekolojik Sistem Yaklaşımı - III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Eğitim Ortamlarında Ekolojik Sistem Yaklaşımı - IV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Okul İklimi ve Ekolojik Sistem Arasındaki İlişkiler - I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Okul İklimi ve Ekolojik Sistem Arasındaki İlişkiler - II</w:t>
            </w:r>
          </w:p>
          <w:p w:rsidR="00743A21" w:rsidRPr="00C807A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Okul İklimi ve Ekolojik Sistem Arasındaki İlişkiler - III</w:t>
            </w:r>
          </w:p>
          <w:p w:rsidR="00FC5F42" w:rsidRPr="00175A4A" w:rsidRDefault="00743A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Okul İklimi ve Ekolojik Si</w:t>
            </w:r>
            <w:r w:rsidRPr="006920D3">
              <w:rPr>
                <w:lang w:eastAsia="en-US"/>
              </w:rPr>
              <w:t>stem Arasındaki İlişkiler - IV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5F42" w:rsidRPr="006920D3" w:rsidRDefault="00DB5AD4" w:rsidP="006D554C">
            <w:pPr>
              <w:ind w:left="426" w:right="29" w:hanging="426"/>
              <w:jc w:val="center"/>
            </w:pPr>
            <w:r w:rsidRPr="006920D3">
              <w:lastRenderedPageBreak/>
              <w:t>20</w:t>
            </w:r>
          </w:p>
        </w:tc>
      </w:tr>
      <w:tr w:rsidR="00A74D53" w:rsidRPr="006920D3" w:rsidTr="006D554C">
        <w:trPr>
          <w:trHeight w:val="8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D53" w:rsidRPr="00C807AA" w:rsidRDefault="00A74D53" w:rsidP="00C807AA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  <w:r w:rsidRPr="00C807AA">
              <w:rPr>
                <w:rFonts w:eastAsia="Calibri"/>
                <w:b/>
                <w:lang w:eastAsia="en-US"/>
              </w:rPr>
              <w:t>DİJİTAL YETKİNLİK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6920D3">
              <w:rPr>
                <w:lang w:eastAsia="en-US"/>
              </w:rPr>
              <w:t>D</w:t>
            </w:r>
            <w:r w:rsidRPr="00C807AA">
              <w:rPr>
                <w:rFonts w:eastAsia="Calibri"/>
                <w:lang w:eastAsia="en-US"/>
              </w:rPr>
              <w:t xml:space="preserve">ijital Yetkinlik: Kavramlar, Tanımlar, Dijital Okuryazarlık ve Öğretmen Yeterlikleri 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Dijital Yetkinlik ve Yeterlik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Dijital Yetkinlik: Kavramlar ve Tanımlar, Dijital Teknolojiler ve Hukuksal Boyut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Dijital Yeterliklerin Oluşum Süreci ve Değerler 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Yeterlikler Nereden </w:t>
            </w:r>
            <w:proofErr w:type="spellStart"/>
            <w:r w:rsidRPr="00C807AA">
              <w:rPr>
                <w:rFonts w:eastAsia="Calibri"/>
                <w:lang w:eastAsia="en-US"/>
              </w:rPr>
              <w:t>Gelmektedirr</w:t>
            </w:r>
            <w:proofErr w:type="spellEnd"/>
            <w:r w:rsidRPr="00C807AA">
              <w:rPr>
                <w:rFonts w:eastAsia="Calibri"/>
                <w:lang w:eastAsia="en-US"/>
              </w:rPr>
              <w:t xml:space="preserve">? 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Dijital Yeterlikler için Temel Değerler 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Dijital Yeterlikler Çerçeveleri - I 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Dijital Yeterlikler Çerçeveleri  - II 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Öğretim için Yeterliklerle İlişkilendirilmiş Dijital Teknolojiler 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UNESCO Öğretmen Dijital Yeterlikleri Çerçevesi 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Dijital Öğrenme Ortamları </w:t>
            </w:r>
          </w:p>
          <w:p w:rsidR="00A74D53" w:rsidRPr="00C807A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Dijital Yetkinlikleri Kazandırmak İçin Okul Düzeyinde Gereksinimler </w:t>
            </w:r>
          </w:p>
          <w:p w:rsidR="00A74D53" w:rsidRPr="00175A4A" w:rsidRDefault="00A74D53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Yeterlik Çerçeveleri için Ortak Sorular ve Dijital Yeterliklerin Güncellenme İhtiyacı 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D53" w:rsidRPr="006920D3" w:rsidRDefault="001A1999" w:rsidP="006D554C">
            <w:pPr>
              <w:ind w:left="426" w:right="29" w:hanging="426"/>
              <w:jc w:val="center"/>
            </w:pPr>
            <w:r w:rsidRPr="006920D3">
              <w:t>15</w:t>
            </w:r>
          </w:p>
        </w:tc>
      </w:tr>
      <w:tr w:rsidR="003C4721" w:rsidRPr="006920D3" w:rsidTr="006D554C">
        <w:trPr>
          <w:trHeight w:val="8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21" w:rsidRPr="00C807AA" w:rsidRDefault="003C4721" w:rsidP="00C807AA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  <w:r w:rsidRPr="00C807AA">
              <w:rPr>
                <w:rFonts w:eastAsia="Calibri"/>
                <w:b/>
                <w:lang w:eastAsia="en-US"/>
              </w:rPr>
              <w:lastRenderedPageBreak/>
              <w:t>GÜVENLİ OKUL VE OKUL GÜVENLİĞİ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Güvenli Okul ve İletişim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Bağımlılık ve Teknoloji Bağımlılığı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Siber Zorbalık ve Siber Mağduriyet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Güvenli Okul ve İletişim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Yabancı Eğitimi ve Güvenli Okul – I: Türkiye ve Göç Süreci ile Yabancıların Eğitimi ve Eğitim Güvenliği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Yabancı Eğitimi ve Güvenli Okul – II: Kültürlerarası İletişim ve Farklılıklarda Farkındalık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Sosyal Uyum ve Entegrasyon – I: Vatandaşlık Bilinci ve Eşitlik Yasası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Sosyal Uyum ve Entegrasyon – II: Yurt Dışında Yapılan Çalışmalar ve Eğitim Politikaları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Oyun Bağımlılığı, Etkileri ve Tedbirler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Okullarda Sosyal Duygusal Öğrenme Becerilerinin Desteklenmesi: Okulda Şiddet, Risk Faktörleri, Nedenleri ve Önlemeye Yönelik Yaklaşımlar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Okullarda Sosyal Duygusal Öğrenme Becerilerinin Desteklenmesi: Sosyal Duygusal Öğrenmenin Boyutları ve Güvenli Okulda Sosyal Duygusal Öğrenme Becerileri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Şiddetin Önlenmesi: </w:t>
            </w:r>
            <w:proofErr w:type="spellStart"/>
            <w:r w:rsidRPr="00C807AA">
              <w:rPr>
                <w:rFonts w:eastAsia="Calibri"/>
                <w:lang w:eastAsia="en-US"/>
              </w:rPr>
              <w:t>Barışyapıcılık</w:t>
            </w:r>
            <w:proofErr w:type="spellEnd"/>
            <w:r w:rsidRPr="00C807AA">
              <w:rPr>
                <w:rFonts w:eastAsia="Calibri"/>
                <w:lang w:eastAsia="en-US"/>
              </w:rPr>
              <w:t xml:space="preserve">/Arabuluculuk Tanımları ve </w:t>
            </w:r>
            <w:proofErr w:type="spellStart"/>
            <w:r w:rsidRPr="00C807AA">
              <w:rPr>
                <w:rFonts w:eastAsia="Calibri"/>
                <w:lang w:eastAsia="en-US"/>
              </w:rPr>
              <w:t>Barışyapıcılık</w:t>
            </w:r>
            <w:proofErr w:type="spellEnd"/>
            <w:r w:rsidRPr="00C807AA">
              <w:rPr>
                <w:rFonts w:eastAsia="Calibri"/>
                <w:lang w:eastAsia="en-US"/>
              </w:rPr>
              <w:t xml:space="preserve"> Süreci 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Şiddetin Önlenmesi: Okullarda </w:t>
            </w:r>
            <w:proofErr w:type="spellStart"/>
            <w:r w:rsidRPr="00C807AA">
              <w:rPr>
                <w:rFonts w:eastAsia="Calibri"/>
                <w:lang w:eastAsia="en-US"/>
              </w:rPr>
              <w:t>Barışyapıcılık</w:t>
            </w:r>
            <w:proofErr w:type="spellEnd"/>
            <w:r w:rsidRPr="00C807AA">
              <w:rPr>
                <w:rFonts w:eastAsia="Calibri"/>
                <w:lang w:eastAsia="en-US"/>
              </w:rPr>
              <w:t xml:space="preserve">/Arabuluculuk Uygulamaları </w:t>
            </w:r>
          </w:p>
          <w:p w:rsidR="003C4721" w:rsidRPr="00C807AA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rFonts w:eastAsia="Calibri"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>Zor Kişiliklerle İletişim – I: Zor İnsanın Tanımı ve Davranışları</w:t>
            </w:r>
          </w:p>
          <w:p w:rsidR="003C4721" w:rsidRPr="006920D3" w:rsidRDefault="003C4721" w:rsidP="00C807AA">
            <w:pPr>
              <w:pStyle w:val="ListeParagraf"/>
              <w:numPr>
                <w:ilvl w:val="0"/>
                <w:numId w:val="6"/>
              </w:numPr>
              <w:spacing w:after="200" w:line="360" w:lineRule="auto"/>
              <w:rPr>
                <w:b/>
                <w:lang w:eastAsia="en-US"/>
              </w:rPr>
            </w:pPr>
            <w:r w:rsidRPr="00C807AA">
              <w:rPr>
                <w:rFonts w:eastAsia="Calibri"/>
                <w:lang w:eastAsia="en-US"/>
              </w:rPr>
              <w:t xml:space="preserve">Zor Kişiliklerle İletişim – II: Zor İnsanlarla Birlikte Yaşamak ve Çalışmak Konusunda Yöntem ve Öneriler </w:t>
            </w:r>
            <w:r w:rsidRPr="006920D3">
              <w:rPr>
                <w:b/>
                <w:lang w:eastAsia="en-US"/>
              </w:rPr>
              <w:t xml:space="preserve">           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4721" w:rsidRPr="006920D3" w:rsidRDefault="006A68DF" w:rsidP="006D554C">
            <w:pPr>
              <w:ind w:left="426" w:right="29" w:hanging="426"/>
              <w:jc w:val="center"/>
            </w:pPr>
            <w:r w:rsidRPr="006920D3">
              <w:t>15</w:t>
            </w:r>
          </w:p>
        </w:tc>
      </w:tr>
      <w:tr w:rsidR="00971C97" w:rsidRPr="006920D3" w:rsidTr="006D554C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6920D3" w:rsidRDefault="00971C97" w:rsidP="006D554C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 w:rsidRPr="006920D3">
              <w:rPr>
                <w:rFonts w:eastAsia="Calibri"/>
                <w:b/>
                <w:lang w:eastAsia="en-US"/>
              </w:rPr>
              <w:t>Toplam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6920D3" w:rsidRDefault="00086FD9" w:rsidP="006D554C">
            <w:pPr>
              <w:ind w:left="426" w:right="29" w:hanging="426"/>
              <w:jc w:val="center"/>
              <w:rPr>
                <w:b/>
              </w:rPr>
            </w:pPr>
            <w:r w:rsidRPr="006920D3">
              <w:rPr>
                <w:b/>
              </w:rPr>
              <w:t>18</w:t>
            </w:r>
            <w:r w:rsidR="006A68DF" w:rsidRPr="006920D3">
              <w:rPr>
                <w:b/>
              </w:rPr>
              <w:t>0</w:t>
            </w:r>
          </w:p>
        </w:tc>
      </w:tr>
    </w:tbl>
    <w:p w:rsidR="00CF7776" w:rsidRPr="006920D3" w:rsidRDefault="00CF7776" w:rsidP="00ED4918">
      <w:pPr>
        <w:spacing w:line="276" w:lineRule="auto"/>
        <w:jc w:val="both"/>
        <w:rPr>
          <w:b/>
          <w:highlight w:val="yellow"/>
        </w:rPr>
      </w:pPr>
    </w:p>
    <w:p w:rsidR="00D42E8F" w:rsidRPr="006920D3" w:rsidRDefault="00D42E8F" w:rsidP="00C807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eastAsiaTheme="minorHAnsi"/>
          <w:b/>
          <w:bCs/>
          <w:lang w:eastAsia="en-US"/>
        </w:rPr>
      </w:pPr>
      <w:r w:rsidRPr="006920D3">
        <w:rPr>
          <w:rFonts w:eastAsiaTheme="minorHAnsi"/>
          <w:b/>
          <w:bCs/>
          <w:lang w:eastAsia="en-US"/>
        </w:rPr>
        <w:t xml:space="preserve">ÖĞRETİM, </w:t>
      </w:r>
      <w:r w:rsidRPr="00C807AA">
        <w:rPr>
          <w:rFonts w:eastAsiaTheme="minorHAnsi"/>
          <w:b/>
          <w:bCs/>
          <w:lang w:eastAsia="en-US"/>
        </w:rPr>
        <w:t>YÖNTEM</w:t>
      </w:r>
      <w:r w:rsidRPr="006920D3">
        <w:rPr>
          <w:rFonts w:eastAsiaTheme="minorHAnsi"/>
          <w:b/>
          <w:bCs/>
          <w:lang w:eastAsia="en-US"/>
        </w:rPr>
        <w:t xml:space="preserve"> TEKNİK VE STRATEJİLERİ</w:t>
      </w:r>
    </w:p>
    <w:p w:rsidR="00D42E8F" w:rsidRPr="00C807AA" w:rsidRDefault="00D42E8F" w:rsidP="00C807AA">
      <w:pPr>
        <w:pStyle w:val="ListeParagraf"/>
        <w:numPr>
          <w:ilvl w:val="0"/>
          <w:numId w:val="2"/>
        </w:numPr>
        <w:rPr>
          <w:bCs/>
          <w:noProof/>
        </w:rPr>
      </w:pPr>
      <w:r w:rsidRPr="00C807AA">
        <w:rPr>
          <w:bCs/>
          <w:noProof/>
        </w:rPr>
        <w:t xml:space="preserve">Eğitim faaliyeti </w:t>
      </w:r>
      <w:r w:rsidR="009D53F4" w:rsidRPr="00C807AA">
        <w:rPr>
          <w:bCs/>
          <w:noProof/>
        </w:rPr>
        <w:t xml:space="preserve">uzaktan </w:t>
      </w:r>
      <w:r w:rsidRPr="00C807AA">
        <w:rPr>
          <w:bCs/>
          <w:noProof/>
        </w:rPr>
        <w:t>eğitim yaklaşımıyla yapılacaktır.</w:t>
      </w:r>
    </w:p>
    <w:p w:rsidR="00D42E8F" w:rsidRPr="00C807AA" w:rsidRDefault="00D42E8F" w:rsidP="00C807AA">
      <w:pPr>
        <w:pStyle w:val="ListeParagraf"/>
        <w:numPr>
          <w:ilvl w:val="0"/>
          <w:numId w:val="2"/>
        </w:numPr>
        <w:rPr>
          <w:bCs/>
          <w:noProof/>
        </w:rPr>
      </w:pPr>
      <w:r w:rsidRPr="00C807AA">
        <w:rPr>
          <w:bCs/>
          <w:noProof/>
        </w:rPr>
        <w:t>Kursiyerlere eğitim ile ilgili ders notları ve videolar elektronik ortamda verilecektir.</w:t>
      </w:r>
    </w:p>
    <w:p w:rsidR="00D42E8F" w:rsidRPr="006920D3" w:rsidRDefault="00D42E8F" w:rsidP="00D42E8F">
      <w:pPr>
        <w:ind w:left="502"/>
        <w:jc w:val="both"/>
      </w:pPr>
    </w:p>
    <w:p w:rsidR="00D42E8F" w:rsidRPr="006920D3" w:rsidRDefault="00D42E8F" w:rsidP="00C807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eastAsiaTheme="minorHAnsi"/>
          <w:b/>
          <w:bCs/>
          <w:lang w:eastAsia="en-US"/>
        </w:rPr>
      </w:pPr>
      <w:r w:rsidRPr="006920D3">
        <w:rPr>
          <w:rFonts w:eastAsiaTheme="minorHAnsi"/>
          <w:b/>
          <w:bCs/>
          <w:lang w:eastAsia="en-US"/>
        </w:rPr>
        <w:t>ÖLÇME VE DEĞERLENDİRME</w:t>
      </w:r>
    </w:p>
    <w:p w:rsidR="00D42E8F" w:rsidRPr="00C807AA" w:rsidRDefault="00D42E8F" w:rsidP="00C807AA">
      <w:pPr>
        <w:pStyle w:val="ListeParagraf"/>
        <w:numPr>
          <w:ilvl w:val="0"/>
          <w:numId w:val="2"/>
        </w:numPr>
        <w:rPr>
          <w:bCs/>
          <w:noProof/>
        </w:rPr>
      </w:pPr>
      <w:r w:rsidRPr="00C807AA">
        <w:rPr>
          <w:bCs/>
          <w:noProof/>
        </w:rPr>
        <w:t>Faaliyetin sonunda katılımcılara seminerle ilgili “Seminer Belgesi” (e-sertifika) verilecektir.</w:t>
      </w:r>
    </w:p>
    <w:sectPr w:rsidR="00D42E8F" w:rsidRPr="00C807AA" w:rsidSect="002A5DF5">
      <w:footerReference w:type="default" r:id="rId8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F8" w:rsidRDefault="00F026F8" w:rsidP="001A580B">
      <w:r>
        <w:separator/>
      </w:r>
    </w:p>
  </w:endnote>
  <w:endnote w:type="continuationSeparator" w:id="0">
    <w:p w:rsidR="00F026F8" w:rsidRDefault="00F026F8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5574661"/>
      <w:docPartObj>
        <w:docPartGallery w:val="Page Numbers (Bottom of Page)"/>
        <w:docPartUnique/>
      </w:docPartObj>
    </w:sdtPr>
    <w:sdtEndPr/>
    <w:sdtContent>
      <w:p w:rsidR="00027B14" w:rsidRDefault="00027B1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A8C">
          <w:rPr>
            <w:noProof/>
          </w:rPr>
          <w:t>6</w:t>
        </w:r>
        <w:r>
          <w:fldChar w:fldCharType="end"/>
        </w:r>
      </w:p>
    </w:sdtContent>
  </w:sdt>
  <w:p w:rsidR="00655390" w:rsidRDefault="0065539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F8" w:rsidRDefault="00F026F8" w:rsidP="001A580B">
      <w:r>
        <w:separator/>
      </w:r>
    </w:p>
  </w:footnote>
  <w:footnote w:type="continuationSeparator" w:id="0">
    <w:p w:rsidR="00F026F8" w:rsidRDefault="00F026F8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B1ABA"/>
    <w:multiLevelType w:val="hybridMultilevel"/>
    <w:tmpl w:val="225452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0278F"/>
    <w:multiLevelType w:val="hybridMultilevel"/>
    <w:tmpl w:val="B97C5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A7A05"/>
    <w:multiLevelType w:val="hybridMultilevel"/>
    <w:tmpl w:val="E2BA7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159AA"/>
    <w:multiLevelType w:val="hybridMultilevel"/>
    <w:tmpl w:val="13B09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80034"/>
    <w:multiLevelType w:val="hybridMultilevel"/>
    <w:tmpl w:val="D8E08CF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A2448"/>
    <w:multiLevelType w:val="hybridMultilevel"/>
    <w:tmpl w:val="30B61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20572"/>
    <w:multiLevelType w:val="hybridMultilevel"/>
    <w:tmpl w:val="2570A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823D5F"/>
    <w:multiLevelType w:val="hybridMultilevel"/>
    <w:tmpl w:val="5A12B764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51C66F3B"/>
    <w:multiLevelType w:val="hybridMultilevel"/>
    <w:tmpl w:val="FBA449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6552A"/>
    <w:multiLevelType w:val="hybridMultilevel"/>
    <w:tmpl w:val="0A9412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C5D9C"/>
    <w:multiLevelType w:val="hybridMultilevel"/>
    <w:tmpl w:val="07405C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33228"/>
    <w:multiLevelType w:val="hybridMultilevel"/>
    <w:tmpl w:val="EA7677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73877"/>
    <w:multiLevelType w:val="hybridMultilevel"/>
    <w:tmpl w:val="11FAF21E"/>
    <w:lvl w:ilvl="0" w:tplc="2898DA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11"/>
  </w:num>
  <w:num w:numId="9">
    <w:abstractNumId w:val="3"/>
  </w:num>
  <w:num w:numId="10">
    <w:abstractNumId w:val="2"/>
  </w:num>
  <w:num w:numId="11">
    <w:abstractNumId w:val="0"/>
  </w:num>
  <w:num w:numId="12">
    <w:abstractNumId w:val="9"/>
  </w:num>
  <w:num w:numId="13">
    <w:abstractNumId w:val="12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5"/>
    <w:rsid w:val="00003FCB"/>
    <w:rsid w:val="00013CAD"/>
    <w:rsid w:val="0001469E"/>
    <w:rsid w:val="00015035"/>
    <w:rsid w:val="00021D0A"/>
    <w:rsid w:val="00023015"/>
    <w:rsid w:val="00027B14"/>
    <w:rsid w:val="00041096"/>
    <w:rsid w:val="00041418"/>
    <w:rsid w:val="00050117"/>
    <w:rsid w:val="00060AD8"/>
    <w:rsid w:val="00061922"/>
    <w:rsid w:val="00061DAC"/>
    <w:rsid w:val="00065701"/>
    <w:rsid w:val="0007090A"/>
    <w:rsid w:val="00071A2E"/>
    <w:rsid w:val="0007311F"/>
    <w:rsid w:val="0007531B"/>
    <w:rsid w:val="000808D5"/>
    <w:rsid w:val="0008159F"/>
    <w:rsid w:val="000820C2"/>
    <w:rsid w:val="00085060"/>
    <w:rsid w:val="00086FD9"/>
    <w:rsid w:val="00090810"/>
    <w:rsid w:val="000929A6"/>
    <w:rsid w:val="000A074E"/>
    <w:rsid w:val="000A4E6E"/>
    <w:rsid w:val="000A62E5"/>
    <w:rsid w:val="000A66AC"/>
    <w:rsid w:val="000A6FD0"/>
    <w:rsid w:val="000A708F"/>
    <w:rsid w:val="000C1D76"/>
    <w:rsid w:val="000C4C61"/>
    <w:rsid w:val="000D0B19"/>
    <w:rsid w:val="000D0C34"/>
    <w:rsid w:val="000D42FB"/>
    <w:rsid w:val="000E0769"/>
    <w:rsid w:val="000E2226"/>
    <w:rsid w:val="000E5401"/>
    <w:rsid w:val="000F044D"/>
    <w:rsid w:val="000F0A85"/>
    <w:rsid w:val="000F0F89"/>
    <w:rsid w:val="000F5A29"/>
    <w:rsid w:val="0010042B"/>
    <w:rsid w:val="00101735"/>
    <w:rsid w:val="00104275"/>
    <w:rsid w:val="001112AE"/>
    <w:rsid w:val="0011484C"/>
    <w:rsid w:val="00116EEB"/>
    <w:rsid w:val="00125F37"/>
    <w:rsid w:val="00131562"/>
    <w:rsid w:val="0013200A"/>
    <w:rsid w:val="001330A7"/>
    <w:rsid w:val="00133103"/>
    <w:rsid w:val="001363D3"/>
    <w:rsid w:val="00141B67"/>
    <w:rsid w:val="001441AB"/>
    <w:rsid w:val="00144596"/>
    <w:rsid w:val="00153B04"/>
    <w:rsid w:val="001628F0"/>
    <w:rsid w:val="00165C70"/>
    <w:rsid w:val="00167605"/>
    <w:rsid w:val="00173169"/>
    <w:rsid w:val="00175A4A"/>
    <w:rsid w:val="00175ED4"/>
    <w:rsid w:val="001813A9"/>
    <w:rsid w:val="00185E1E"/>
    <w:rsid w:val="00186810"/>
    <w:rsid w:val="00190064"/>
    <w:rsid w:val="00196686"/>
    <w:rsid w:val="001A1999"/>
    <w:rsid w:val="001A580B"/>
    <w:rsid w:val="001B07C4"/>
    <w:rsid w:val="001B73E4"/>
    <w:rsid w:val="001C1BC4"/>
    <w:rsid w:val="001D5D41"/>
    <w:rsid w:val="001D6BDC"/>
    <w:rsid w:val="001D7E93"/>
    <w:rsid w:val="001E1243"/>
    <w:rsid w:val="001E2B11"/>
    <w:rsid w:val="001E5005"/>
    <w:rsid w:val="001E6EA5"/>
    <w:rsid w:val="001E76A7"/>
    <w:rsid w:val="001F2B3D"/>
    <w:rsid w:val="001F49C0"/>
    <w:rsid w:val="001F4B1A"/>
    <w:rsid w:val="001F6379"/>
    <w:rsid w:val="001F66F7"/>
    <w:rsid w:val="002071E0"/>
    <w:rsid w:val="002109E4"/>
    <w:rsid w:val="00210F8D"/>
    <w:rsid w:val="002132F9"/>
    <w:rsid w:val="0021547A"/>
    <w:rsid w:val="00216AFF"/>
    <w:rsid w:val="00232B50"/>
    <w:rsid w:val="00232F1C"/>
    <w:rsid w:val="00235D5A"/>
    <w:rsid w:val="00237FC9"/>
    <w:rsid w:val="0024217C"/>
    <w:rsid w:val="00242D71"/>
    <w:rsid w:val="00243DD0"/>
    <w:rsid w:val="002453A1"/>
    <w:rsid w:val="002453F6"/>
    <w:rsid w:val="002459FF"/>
    <w:rsid w:val="0025003E"/>
    <w:rsid w:val="00250CD7"/>
    <w:rsid w:val="00251189"/>
    <w:rsid w:val="002623AC"/>
    <w:rsid w:val="00270C7B"/>
    <w:rsid w:val="00273841"/>
    <w:rsid w:val="00274E5A"/>
    <w:rsid w:val="002815A7"/>
    <w:rsid w:val="00286369"/>
    <w:rsid w:val="00286D14"/>
    <w:rsid w:val="00293D19"/>
    <w:rsid w:val="0029568F"/>
    <w:rsid w:val="00297FE1"/>
    <w:rsid w:val="002A1871"/>
    <w:rsid w:val="002A43E7"/>
    <w:rsid w:val="002A5753"/>
    <w:rsid w:val="002A5C55"/>
    <w:rsid w:val="002A5DF5"/>
    <w:rsid w:val="002A5FFA"/>
    <w:rsid w:val="002A6B4E"/>
    <w:rsid w:val="002A6F15"/>
    <w:rsid w:val="002B0E86"/>
    <w:rsid w:val="002B156D"/>
    <w:rsid w:val="002B585E"/>
    <w:rsid w:val="002B7425"/>
    <w:rsid w:val="002D279B"/>
    <w:rsid w:val="002D6626"/>
    <w:rsid w:val="002D7C41"/>
    <w:rsid w:val="002E4D19"/>
    <w:rsid w:val="002F0C9C"/>
    <w:rsid w:val="002F41FE"/>
    <w:rsid w:val="002F4EE6"/>
    <w:rsid w:val="002F5725"/>
    <w:rsid w:val="002F5DBB"/>
    <w:rsid w:val="002F5FDE"/>
    <w:rsid w:val="002F7463"/>
    <w:rsid w:val="002F7DB7"/>
    <w:rsid w:val="00303411"/>
    <w:rsid w:val="00304660"/>
    <w:rsid w:val="003163F8"/>
    <w:rsid w:val="00316FD1"/>
    <w:rsid w:val="00327D97"/>
    <w:rsid w:val="003312BE"/>
    <w:rsid w:val="00334985"/>
    <w:rsid w:val="00337A2D"/>
    <w:rsid w:val="00341052"/>
    <w:rsid w:val="003463C7"/>
    <w:rsid w:val="00347DC5"/>
    <w:rsid w:val="0035444E"/>
    <w:rsid w:val="00355678"/>
    <w:rsid w:val="003572E1"/>
    <w:rsid w:val="00363E37"/>
    <w:rsid w:val="00366768"/>
    <w:rsid w:val="00372696"/>
    <w:rsid w:val="00372DCA"/>
    <w:rsid w:val="003732FA"/>
    <w:rsid w:val="003752FF"/>
    <w:rsid w:val="00383EDD"/>
    <w:rsid w:val="00387DEB"/>
    <w:rsid w:val="00392352"/>
    <w:rsid w:val="00396625"/>
    <w:rsid w:val="003A0FDA"/>
    <w:rsid w:val="003A2A1E"/>
    <w:rsid w:val="003A725A"/>
    <w:rsid w:val="003A7C09"/>
    <w:rsid w:val="003B1695"/>
    <w:rsid w:val="003B1CA2"/>
    <w:rsid w:val="003B36B1"/>
    <w:rsid w:val="003B471E"/>
    <w:rsid w:val="003B7260"/>
    <w:rsid w:val="003C388C"/>
    <w:rsid w:val="003C4721"/>
    <w:rsid w:val="003C5CB9"/>
    <w:rsid w:val="003C7531"/>
    <w:rsid w:val="003C75F4"/>
    <w:rsid w:val="003D50A5"/>
    <w:rsid w:val="003D6AD5"/>
    <w:rsid w:val="003D6BED"/>
    <w:rsid w:val="003D7C88"/>
    <w:rsid w:val="003E57A4"/>
    <w:rsid w:val="003F16AF"/>
    <w:rsid w:val="003F2D2F"/>
    <w:rsid w:val="00402660"/>
    <w:rsid w:val="004029C0"/>
    <w:rsid w:val="00402A1B"/>
    <w:rsid w:val="00402E2E"/>
    <w:rsid w:val="0041251F"/>
    <w:rsid w:val="00412D83"/>
    <w:rsid w:val="00417152"/>
    <w:rsid w:val="00427909"/>
    <w:rsid w:val="00430D1A"/>
    <w:rsid w:val="00431010"/>
    <w:rsid w:val="004329D9"/>
    <w:rsid w:val="0043517D"/>
    <w:rsid w:val="0043716C"/>
    <w:rsid w:val="004372F8"/>
    <w:rsid w:val="00440107"/>
    <w:rsid w:val="00444B16"/>
    <w:rsid w:val="00445018"/>
    <w:rsid w:val="00450A8B"/>
    <w:rsid w:val="00451967"/>
    <w:rsid w:val="0045277C"/>
    <w:rsid w:val="00453F61"/>
    <w:rsid w:val="00456636"/>
    <w:rsid w:val="00457439"/>
    <w:rsid w:val="00462E59"/>
    <w:rsid w:val="00463B70"/>
    <w:rsid w:val="00467C31"/>
    <w:rsid w:val="004706F0"/>
    <w:rsid w:val="00471EA1"/>
    <w:rsid w:val="0047471A"/>
    <w:rsid w:val="00480AAE"/>
    <w:rsid w:val="00487054"/>
    <w:rsid w:val="00487D8C"/>
    <w:rsid w:val="004901B0"/>
    <w:rsid w:val="004931AE"/>
    <w:rsid w:val="0049574F"/>
    <w:rsid w:val="004958BE"/>
    <w:rsid w:val="00496E89"/>
    <w:rsid w:val="00497EFE"/>
    <w:rsid w:val="004A023F"/>
    <w:rsid w:val="004A04C5"/>
    <w:rsid w:val="004A0868"/>
    <w:rsid w:val="004A296F"/>
    <w:rsid w:val="004A798F"/>
    <w:rsid w:val="004B0633"/>
    <w:rsid w:val="004B221C"/>
    <w:rsid w:val="004B784C"/>
    <w:rsid w:val="004C47F3"/>
    <w:rsid w:val="004D7323"/>
    <w:rsid w:val="004E3538"/>
    <w:rsid w:val="004E3F5C"/>
    <w:rsid w:val="004E7F2F"/>
    <w:rsid w:val="004F0298"/>
    <w:rsid w:val="004F5BF7"/>
    <w:rsid w:val="004F6394"/>
    <w:rsid w:val="004F7B85"/>
    <w:rsid w:val="005006C7"/>
    <w:rsid w:val="0050692E"/>
    <w:rsid w:val="005078EC"/>
    <w:rsid w:val="00507CFF"/>
    <w:rsid w:val="0051514A"/>
    <w:rsid w:val="005166EB"/>
    <w:rsid w:val="00516D69"/>
    <w:rsid w:val="00525722"/>
    <w:rsid w:val="00526675"/>
    <w:rsid w:val="00540A48"/>
    <w:rsid w:val="00540D31"/>
    <w:rsid w:val="00544470"/>
    <w:rsid w:val="00553F32"/>
    <w:rsid w:val="00557376"/>
    <w:rsid w:val="00570F98"/>
    <w:rsid w:val="0057604D"/>
    <w:rsid w:val="00577AFB"/>
    <w:rsid w:val="00580C56"/>
    <w:rsid w:val="0058509E"/>
    <w:rsid w:val="00590CC3"/>
    <w:rsid w:val="00590FE4"/>
    <w:rsid w:val="005913B1"/>
    <w:rsid w:val="00592169"/>
    <w:rsid w:val="0059283C"/>
    <w:rsid w:val="00594EB6"/>
    <w:rsid w:val="00594FCC"/>
    <w:rsid w:val="005A0304"/>
    <w:rsid w:val="005A1053"/>
    <w:rsid w:val="005A2CEC"/>
    <w:rsid w:val="005B50C5"/>
    <w:rsid w:val="005B50F6"/>
    <w:rsid w:val="005B6BC4"/>
    <w:rsid w:val="005C1605"/>
    <w:rsid w:val="005C44A5"/>
    <w:rsid w:val="005C622E"/>
    <w:rsid w:val="005D0D3F"/>
    <w:rsid w:val="005D1B99"/>
    <w:rsid w:val="005D2627"/>
    <w:rsid w:val="005E1D79"/>
    <w:rsid w:val="005E3961"/>
    <w:rsid w:val="005E4644"/>
    <w:rsid w:val="005F5D89"/>
    <w:rsid w:val="005F6946"/>
    <w:rsid w:val="0060185E"/>
    <w:rsid w:val="006024FD"/>
    <w:rsid w:val="006028EA"/>
    <w:rsid w:val="0060496D"/>
    <w:rsid w:val="00606B26"/>
    <w:rsid w:val="00617B65"/>
    <w:rsid w:val="006248CC"/>
    <w:rsid w:val="006268CB"/>
    <w:rsid w:val="006301B5"/>
    <w:rsid w:val="00631EB3"/>
    <w:rsid w:val="00640512"/>
    <w:rsid w:val="006415AA"/>
    <w:rsid w:val="00644D8E"/>
    <w:rsid w:val="006471C0"/>
    <w:rsid w:val="00650CA1"/>
    <w:rsid w:val="00651677"/>
    <w:rsid w:val="0065202C"/>
    <w:rsid w:val="00654B6A"/>
    <w:rsid w:val="00655390"/>
    <w:rsid w:val="00657127"/>
    <w:rsid w:val="006622AE"/>
    <w:rsid w:val="006658B9"/>
    <w:rsid w:val="006701AC"/>
    <w:rsid w:val="00670A0F"/>
    <w:rsid w:val="00670FEF"/>
    <w:rsid w:val="00672A53"/>
    <w:rsid w:val="00673B25"/>
    <w:rsid w:val="0068072B"/>
    <w:rsid w:val="00680C6E"/>
    <w:rsid w:val="006829C0"/>
    <w:rsid w:val="006850CA"/>
    <w:rsid w:val="0068574E"/>
    <w:rsid w:val="00685F41"/>
    <w:rsid w:val="006861AC"/>
    <w:rsid w:val="006920D3"/>
    <w:rsid w:val="0069327B"/>
    <w:rsid w:val="00694D71"/>
    <w:rsid w:val="0069513C"/>
    <w:rsid w:val="00695FA5"/>
    <w:rsid w:val="00697AE6"/>
    <w:rsid w:val="006A1143"/>
    <w:rsid w:val="006A1DFB"/>
    <w:rsid w:val="006A68DF"/>
    <w:rsid w:val="006A6ACD"/>
    <w:rsid w:val="006B1D92"/>
    <w:rsid w:val="006B6076"/>
    <w:rsid w:val="006B7E34"/>
    <w:rsid w:val="006C0EC5"/>
    <w:rsid w:val="006C5191"/>
    <w:rsid w:val="006D6AC8"/>
    <w:rsid w:val="006E00F3"/>
    <w:rsid w:val="006E2A03"/>
    <w:rsid w:val="006F0F9F"/>
    <w:rsid w:val="006F23D3"/>
    <w:rsid w:val="006F3F59"/>
    <w:rsid w:val="006F4080"/>
    <w:rsid w:val="006F5EB4"/>
    <w:rsid w:val="006F6869"/>
    <w:rsid w:val="00702612"/>
    <w:rsid w:val="00710F54"/>
    <w:rsid w:val="00714C6A"/>
    <w:rsid w:val="007156D7"/>
    <w:rsid w:val="007163A6"/>
    <w:rsid w:val="00720571"/>
    <w:rsid w:val="00720AE2"/>
    <w:rsid w:val="007226CC"/>
    <w:rsid w:val="00724316"/>
    <w:rsid w:val="007323BE"/>
    <w:rsid w:val="00732633"/>
    <w:rsid w:val="00734453"/>
    <w:rsid w:val="007350ED"/>
    <w:rsid w:val="00736556"/>
    <w:rsid w:val="00736A84"/>
    <w:rsid w:val="0074081C"/>
    <w:rsid w:val="00740C89"/>
    <w:rsid w:val="00743A21"/>
    <w:rsid w:val="0074543B"/>
    <w:rsid w:val="00745C50"/>
    <w:rsid w:val="00754C39"/>
    <w:rsid w:val="0075635A"/>
    <w:rsid w:val="00757E57"/>
    <w:rsid w:val="007613F7"/>
    <w:rsid w:val="007720F2"/>
    <w:rsid w:val="00774837"/>
    <w:rsid w:val="00775DC3"/>
    <w:rsid w:val="007775E9"/>
    <w:rsid w:val="007877FD"/>
    <w:rsid w:val="00787E53"/>
    <w:rsid w:val="00791888"/>
    <w:rsid w:val="0079197F"/>
    <w:rsid w:val="00792ACD"/>
    <w:rsid w:val="00792EF1"/>
    <w:rsid w:val="0079318D"/>
    <w:rsid w:val="00796665"/>
    <w:rsid w:val="00797C78"/>
    <w:rsid w:val="007A5B68"/>
    <w:rsid w:val="007C3AEB"/>
    <w:rsid w:val="007C4417"/>
    <w:rsid w:val="007C47CB"/>
    <w:rsid w:val="007C4F87"/>
    <w:rsid w:val="007D3D0C"/>
    <w:rsid w:val="007D5B86"/>
    <w:rsid w:val="007D7CD0"/>
    <w:rsid w:val="007D7EA7"/>
    <w:rsid w:val="007E2C4F"/>
    <w:rsid w:val="007F3666"/>
    <w:rsid w:val="007F4265"/>
    <w:rsid w:val="007F54F9"/>
    <w:rsid w:val="007F7F70"/>
    <w:rsid w:val="00810A1B"/>
    <w:rsid w:val="008120E3"/>
    <w:rsid w:val="008123FE"/>
    <w:rsid w:val="00813854"/>
    <w:rsid w:val="008217DF"/>
    <w:rsid w:val="0082249E"/>
    <w:rsid w:val="00824985"/>
    <w:rsid w:val="00825775"/>
    <w:rsid w:val="008311F9"/>
    <w:rsid w:val="00835748"/>
    <w:rsid w:val="0083587E"/>
    <w:rsid w:val="0084491C"/>
    <w:rsid w:val="00845342"/>
    <w:rsid w:val="00846263"/>
    <w:rsid w:val="008478B7"/>
    <w:rsid w:val="00856222"/>
    <w:rsid w:val="00856656"/>
    <w:rsid w:val="0086108F"/>
    <w:rsid w:val="00864BB7"/>
    <w:rsid w:val="0086630A"/>
    <w:rsid w:val="0087699B"/>
    <w:rsid w:val="00880C2C"/>
    <w:rsid w:val="008822D2"/>
    <w:rsid w:val="00882EF6"/>
    <w:rsid w:val="00896CB9"/>
    <w:rsid w:val="008A1EFC"/>
    <w:rsid w:val="008A2C73"/>
    <w:rsid w:val="008A3F04"/>
    <w:rsid w:val="008A4A5B"/>
    <w:rsid w:val="008A65BD"/>
    <w:rsid w:val="008B0BFC"/>
    <w:rsid w:val="008B1195"/>
    <w:rsid w:val="008B270D"/>
    <w:rsid w:val="008B326C"/>
    <w:rsid w:val="008B6F62"/>
    <w:rsid w:val="008C3140"/>
    <w:rsid w:val="008C53F4"/>
    <w:rsid w:val="008C56BC"/>
    <w:rsid w:val="008C75C2"/>
    <w:rsid w:val="008E0849"/>
    <w:rsid w:val="008E1383"/>
    <w:rsid w:val="008E71FA"/>
    <w:rsid w:val="008F2435"/>
    <w:rsid w:val="008F6E7A"/>
    <w:rsid w:val="008F7FF3"/>
    <w:rsid w:val="009051A5"/>
    <w:rsid w:val="00905B17"/>
    <w:rsid w:val="00906869"/>
    <w:rsid w:val="00911B43"/>
    <w:rsid w:val="0091237E"/>
    <w:rsid w:val="0091322D"/>
    <w:rsid w:val="00915F45"/>
    <w:rsid w:val="00916484"/>
    <w:rsid w:val="00920AE0"/>
    <w:rsid w:val="00930E08"/>
    <w:rsid w:val="009370F6"/>
    <w:rsid w:val="00942BDD"/>
    <w:rsid w:val="00943B7A"/>
    <w:rsid w:val="00944331"/>
    <w:rsid w:val="00944808"/>
    <w:rsid w:val="0094581F"/>
    <w:rsid w:val="009518AB"/>
    <w:rsid w:val="00954A21"/>
    <w:rsid w:val="00961C08"/>
    <w:rsid w:val="00966A26"/>
    <w:rsid w:val="009676FF"/>
    <w:rsid w:val="00971C97"/>
    <w:rsid w:val="00974F10"/>
    <w:rsid w:val="00976880"/>
    <w:rsid w:val="00976F5A"/>
    <w:rsid w:val="0097779E"/>
    <w:rsid w:val="00981132"/>
    <w:rsid w:val="00981EED"/>
    <w:rsid w:val="009821A8"/>
    <w:rsid w:val="00982EB9"/>
    <w:rsid w:val="00983424"/>
    <w:rsid w:val="00985193"/>
    <w:rsid w:val="009851EE"/>
    <w:rsid w:val="00985806"/>
    <w:rsid w:val="00987130"/>
    <w:rsid w:val="00990242"/>
    <w:rsid w:val="00990A48"/>
    <w:rsid w:val="00991971"/>
    <w:rsid w:val="00992D3A"/>
    <w:rsid w:val="00993911"/>
    <w:rsid w:val="00995351"/>
    <w:rsid w:val="00997653"/>
    <w:rsid w:val="009A0DA4"/>
    <w:rsid w:val="009A34D5"/>
    <w:rsid w:val="009B0C0D"/>
    <w:rsid w:val="009B2538"/>
    <w:rsid w:val="009B4B61"/>
    <w:rsid w:val="009B4F74"/>
    <w:rsid w:val="009B75A5"/>
    <w:rsid w:val="009C4865"/>
    <w:rsid w:val="009C6741"/>
    <w:rsid w:val="009D0F82"/>
    <w:rsid w:val="009D17FB"/>
    <w:rsid w:val="009D24D3"/>
    <w:rsid w:val="009D53F4"/>
    <w:rsid w:val="009D5A0A"/>
    <w:rsid w:val="009D738A"/>
    <w:rsid w:val="009E1157"/>
    <w:rsid w:val="009E1846"/>
    <w:rsid w:val="009E22A5"/>
    <w:rsid w:val="009E300F"/>
    <w:rsid w:val="009E5442"/>
    <w:rsid w:val="009E62BC"/>
    <w:rsid w:val="009F650B"/>
    <w:rsid w:val="009F7C0C"/>
    <w:rsid w:val="00A00A28"/>
    <w:rsid w:val="00A02349"/>
    <w:rsid w:val="00A0591D"/>
    <w:rsid w:val="00A16493"/>
    <w:rsid w:val="00A17D45"/>
    <w:rsid w:val="00A17EC3"/>
    <w:rsid w:val="00A223B1"/>
    <w:rsid w:val="00A22C3D"/>
    <w:rsid w:val="00A23009"/>
    <w:rsid w:val="00A2317A"/>
    <w:rsid w:val="00A263EE"/>
    <w:rsid w:val="00A37269"/>
    <w:rsid w:val="00A43559"/>
    <w:rsid w:val="00A45CB6"/>
    <w:rsid w:val="00A47315"/>
    <w:rsid w:val="00A53DDC"/>
    <w:rsid w:val="00A566F8"/>
    <w:rsid w:val="00A56C9C"/>
    <w:rsid w:val="00A62471"/>
    <w:rsid w:val="00A678BD"/>
    <w:rsid w:val="00A732E8"/>
    <w:rsid w:val="00A7352C"/>
    <w:rsid w:val="00A73A2B"/>
    <w:rsid w:val="00A74D53"/>
    <w:rsid w:val="00A760EA"/>
    <w:rsid w:val="00A76F0D"/>
    <w:rsid w:val="00A81DD3"/>
    <w:rsid w:val="00A83A68"/>
    <w:rsid w:val="00A84FC2"/>
    <w:rsid w:val="00A90A89"/>
    <w:rsid w:val="00AA1366"/>
    <w:rsid w:val="00AA25BD"/>
    <w:rsid w:val="00AB5AB9"/>
    <w:rsid w:val="00AB7E26"/>
    <w:rsid w:val="00AC6C18"/>
    <w:rsid w:val="00AC7445"/>
    <w:rsid w:val="00AC75F1"/>
    <w:rsid w:val="00AD0B8F"/>
    <w:rsid w:val="00AD2169"/>
    <w:rsid w:val="00AE1A1B"/>
    <w:rsid w:val="00AE451B"/>
    <w:rsid w:val="00AE4D37"/>
    <w:rsid w:val="00AE541A"/>
    <w:rsid w:val="00AE7211"/>
    <w:rsid w:val="00AF7D0D"/>
    <w:rsid w:val="00B0069C"/>
    <w:rsid w:val="00B104D7"/>
    <w:rsid w:val="00B1336D"/>
    <w:rsid w:val="00B14734"/>
    <w:rsid w:val="00B149FA"/>
    <w:rsid w:val="00B16A8C"/>
    <w:rsid w:val="00B17BD4"/>
    <w:rsid w:val="00B22C78"/>
    <w:rsid w:val="00B24754"/>
    <w:rsid w:val="00B30EA8"/>
    <w:rsid w:val="00B3180D"/>
    <w:rsid w:val="00B319B7"/>
    <w:rsid w:val="00B31DD6"/>
    <w:rsid w:val="00B31F94"/>
    <w:rsid w:val="00B325A1"/>
    <w:rsid w:val="00B32C23"/>
    <w:rsid w:val="00B33DD7"/>
    <w:rsid w:val="00B40E20"/>
    <w:rsid w:val="00B43EDD"/>
    <w:rsid w:val="00B4758D"/>
    <w:rsid w:val="00B52278"/>
    <w:rsid w:val="00B531F1"/>
    <w:rsid w:val="00B546F2"/>
    <w:rsid w:val="00B571D9"/>
    <w:rsid w:val="00B62BA6"/>
    <w:rsid w:val="00B630E5"/>
    <w:rsid w:val="00B657F0"/>
    <w:rsid w:val="00B70DA8"/>
    <w:rsid w:val="00B719CF"/>
    <w:rsid w:val="00B71E17"/>
    <w:rsid w:val="00B76874"/>
    <w:rsid w:val="00B91888"/>
    <w:rsid w:val="00B928F1"/>
    <w:rsid w:val="00BA0BFD"/>
    <w:rsid w:val="00BA5E63"/>
    <w:rsid w:val="00BB1402"/>
    <w:rsid w:val="00BD2D4A"/>
    <w:rsid w:val="00BD62C3"/>
    <w:rsid w:val="00BD7E8A"/>
    <w:rsid w:val="00BE225F"/>
    <w:rsid w:val="00BE5690"/>
    <w:rsid w:val="00BE59C6"/>
    <w:rsid w:val="00BF2DAF"/>
    <w:rsid w:val="00BF2EB1"/>
    <w:rsid w:val="00BF5E15"/>
    <w:rsid w:val="00C0108A"/>
    <w:rsid w:val="00C02CE3"/>
    <w:rsid w:val="00C03AF8"/>
    <w:rsid w:val="00C06B47"/>
    <w:rsid w:val="00C0712B"/>
    <w:rsid w:val="00C07E51"/>
    <w:rsid w:val="00C12F3F"/>
    <w:rsid w:val="00C141D3"/>
    <w:rsid w:val="00C17C91"/>
    <w:rsid w:val="00C2472E"/>
    <w:rsid w:val="00C259DA"/>
    <w:rsid w:val="00C27938"/>
    <w:rsid w:val="00C30472"/>
    <w:rsid w:val="00C319D3"/>
    <w:rsid w:val="00C32C23"/>
    <w:rsid w:val="00C32F34"/>
    <w:rsid w:val="00C337BA"/>
    <w:rsid w:val="00C339A8"/>
    <w:rsid w:val="00C350C2"/>
    <w:rsid w:val="00C35E1B"/>
    <w:rsid w:val="00C40F0E"/>
    <w:rsid w:val="00C43737"/>
    <w:rsid w:val="00C46755"/>
    <w:rsid w:val="00C47E4F"/>
    <w:rsid w:val="00C5367F"/>
    <w:rsid w:val="00C5512B"/>
    <w:rsid w:val="00C57CAF"/>
    <w:rsid w:val="00C61552"/>
    <w:rsid w:val="00C6340E"/>
    <w:rsid w:val="00C64F0F"/>
    <w:rsid w:val="00C67602"/>
    <w:rsid w:val="00C711D2"/>
    <w:rsid w:val="00C74290"/>
    <w:rsid w:val="00C76D3B"/>
    <w:rsid w:val="00C80247"/>
    <w:rsid w:val="00C807AA"/>
    <w:rsid w:val="00C81DF1"/>
    <w:rsid w:val="00C870E1"/>
    <w:rsid w:val="00C90DA1"/>
    <w:rsid w:val="00C949C7"/>
    <w:rsid w:val="00C95114"/>
    <w:rsid w:val="00C96FE0"/>
    <w:rsid w:val="00CA3B52"/>
    <w:rsid w:val="00CA406A"/>
    <w:rsid w:val="00CA5F4D"/>
    <w:rsid w:val="00CB0937"/>
    <w:rsid w:val="00CB1B6F"/>
    <w:rsid w:val="00CB5A26"/>
    <w:rsid w:val="00CC090B"/>
    <w:rsid w:val="00CC162A"/>
    <w:rsid w:val="00CC4D9B"/>
    <w:rsid w:val="00CD05D7"/>
    <w:rsid w:val="00CD2BFC"/>
    <w:rsid w:val="00CD52CA"/>
    <w:rsid w:val="00CD5A27"/>
    <w:rsid w:val="00CD64C2"/>
    <w:rsid w:val="00CD7BA3"/>
    <w:rsid w:val="00CE2BFF"/>
    <w:rsid w:val="00CE2D6F"/>
    <w:rsid w:val="00CF059C"/>
    <w:rsid w:val="00CF1E8F"/>
    <w:rsid w:val="00CF7776"/>
    <w:rsid w:val="00D04A64"/>
    <w:rsid w:val="00D15CB9"/>
    <w:rsid w:val="00D15E07"/>
    <w:rsid w:val="00D215AA"/>
    <w:rsid w:val="00D22792"/>
    <w:rsid w:val="00D260BB"/>
    <w:rsid w:val="00D30057"/>
    <w:rsid w:val="00D42E8F"/>
    <w:rsid w:val="00D44588"/>
    <w:rsid w:val="00D47B43"/>
    <w:rsid w:val="00D47CFB"/>
    <w:rsid w:val="00D524BC"/>
    <w:rsid w:val="00D57CED"/>
    <w:rsid w:val="00D62205"/>
    <w:rsid w:val="00D623B8"/>
    <w:rsid w:val="00D6563C"/>
    <w:rsid w:val="00D6661B"/>
    <w:rsid w:val="00D716C4"/>
    <w:rsid w:val="00D73686"/>
    <w:rsid w:val="00D744C7"/>
    <w:rsid w:val="00D77DFE"/>
    <w:rsid w:val="00D87425"/>
    <w:rsid w:val="00D8754F"/>
    <w:rsid w:val="00D923E3"/>
    <w:rsid w:val="00DA1368"/>
    <w:rsid w:val="00DA49B5"/>
    <w:rsid w:val="00DB19BC"/>
    <w:rsid w:val="00DB1BF1"/>
    <w:rsid w:val="00DB5AD4"/>
    <w:rsid w:val="00DB60B9"/>
    <w:rsid w:val="00DC7FF8"/>
    <w:rsid w:val="00DD10AA"/>
    <w:rsid w:val="00DD2DA9"/>
    <w:rsid w:val="00DD4057"/>
    <w:rsid w:val="00DE07B3"/>
    <w:rsid w:val="00DE1450"/>
    <w:rsid w:val="00DE7EC8"/>
    <w:rsid w:val="00DF0754"/>
    <w:rsid w:val="00DF2BC7"/>
    <w:rsid w:val="00DF4A1E"/>
    <w:rsid w:val="00DF51DA"/>
    <w:rsid w:val="00DF70D8"/>
    <w:rsid w:val="00E014A3"/>
    <w:rsid w:val="00E02473"/>
    <w:rsid w:val="00E10739"/>
    <w:rsid w:val="00E11EFD"/>
    <w:rsid w:val="00E1208B"/>
    <w:rsid w:val="00E13A80"/>
    <w:rsid w:val="00E17219"/>
    <w:rsid w:val="00E1761D"/>
    <w:rsid w:val="00E3191F"/>
    <w:rsid w:val="00E32244"/>
    <w:rsid w:val="00E32A16"/>
    <w:rsid w:val="00E42FE6"/>
    <w:rsid w:val="00E43134"/>
    <w:rsid w:val="00E46C1C"/>
    <w:rsid w:val="00E47896"/>
    <w:rsid w:val="00E50591"/>
    <w:rsid w:val="00E53CFC"/>
    <w:rsid w:val="00E57221"/>
    <w:rsid w:val="00E579CE"/>
    <w:rsid w:val="00E60BBF"/>
    <w:rsid w:val="00E60C65"/>
    <w:rsid w:val="00E62166"/>
    <w:rsid w:val="00E65B39"/>
    <w:rsid w:val="00E72CB1"/>
    <w:rsid w:val="00E734BE"/>
    <w:rsid w:val="00E73AF1"/>
    <w:rsid w:val="00E77288"/>
    <w:rsid w:val="00E81BDA"/>
    <w:rsid w:val="00E9495D"/>
    <w:rsid w:val="00E96C8D"/>
    <w:rsid w:val="00EA4893"/>
    <w:rsid w:val="00EA6074"/>
    <w:rsid w:val="00EA64D5"/>
    <w:rsid w:val="00EA6F8D"/>
    <w:rsid w:val="00EB2CE3"/>
    <w:rsid w:val="00EB42A7"/>
    <w:rsid w:val="00EB64F4"/>
    <w:rsid w:val="00EC4174"/>
    <w:rsid w:val="00EC4EA1"/>
    <w:rsid w:val="00ED0DD6"/>
    <w:rsid w:val="00ED1F78"/>
    <w:rsid w:val="00ED4918"/>
    <w:rsid w:val="00EE4274"/>
    <w:rsid w:val="00EF1C35"/>
    <w:rsid w:val="00EF7973"/>
    <w:rsid w:val="00F01275"/>
    <w:rsid w:val="00F026F8"/>
    <w:rsid w:val="00F05185"/>
    <w:rsid w:val="00F112C1"/>
    <w:rsid w:val="00F13E43"/>
    <w:rsid w:val="00F1407B"/>
    <w:rsid w:val="00F158BB"/>
    <w:rsid w:val="00F179A0"/>
    <w:rsid w:val="00F21625"/>
    <w:rsid w:val="00F21B39"/>
    <w:rsid w:val="00F23D28"/>
    <w:rsid w:val="00F264AF"/>
    <w:rsid w:val="00F27378"/>
    <w:rsid w:val="00F31E20"/>
    <w:rsid w:val="00F364E5"/>
    <w:rsid w:val="00F4017A"/>
    <w:rsid w:val="00F45DB5"/>
    <w:rsid w:val="00F537B9"/>
    <w:rsid w:val="00F55FE6"/>
    <w:rsid w:val="00F63B5B"/>
    <w:rsid w:val="00F669D3"/>
    <w:rsid w:val="00F66E6A"/>
    <w:rsid w:val="00F71EEC"/>
    <w:rsid w:val="00F75EFD"/>
    <w:rsid w:val="00F8133E"/>
    <w:rsid w:val="00F83A4F"/>
    <w:rsid w:val="00F842E1"/>
    <w:rsid w:val="00F905AF"/>
    <w:rsid w:val="00F92711"/>
    <w:rsid w:val="00F95333"/>
    <w:rsid w:val="00FA22EB"/>
    <w:rsid w:val="00FA2BE2"/>
    <w:rsid w:val="00FB1622"/>
    <w:rsid w:val="00FB508B"/>
    <w:rsid w:val="00FC1B46"/>
    <w:rsid w:val="00FC5F42"/>
    <w:rsid w:val="00FC628D"/>
    <w:rsid w:val="00FD0CC5"/>
    <w:rsid w:val="00FD21AE"/>
    <w:rsid w:val="00FD6E9F"/>
    <w:rsid w:val="00FE049C"/>
    <w:rsid w:val="00FE2AFD"/>
    <w:rsid w:val="00FE4126"/>
    <w:rsid w:val="00FF10CA"/>
    <w:rsid w:val="00FF4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620EB1-E585-4332-9B15-75C0E520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qFormat/>
    <w:locked/>
    <w:rsid w:val="00E1761D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link w:val="ListeParagrafChar"/>
    <w:uiPriority w:val="99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rsid w:val="00E1761D"/>
    <w:rPr>
      <w:rFonts w:ascii="Cambria" w:eastAsia="Times New Roman" w:hAnsi="Cambria"/>
      <w:b/>
      <w:bCs/>
      <w:sz w:val="26"/>
      <w:szCs w:val="26"/>
    </w:rPr>
  </w:style>
  <w:style w:type="table" w:styleId="TabloKlavuzu">
    <w:name w:val="Table Grid"/>
    <w:basedOn w:val="NormalTablo"/>
    <w:uiPriority w:val="59"/>
    <w:locked/>
    <w:rsid w:val="00C81DF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99"/>
    <w:locked/>
    <w:rsid w:val="00792EF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17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1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6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5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8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9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0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1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5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7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6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73052-3D3C-4BD8-AACC-B8595E04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1700</Words>
  <Characters>9696</Characters>
  <Application>Microsoft Office Word</Application>
  <DocSecurity>0</DocSecurity>
  <Lines>80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11374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Bahtiyar TOLUNAY</cp:lastModifiedBy>
  <cp:revision>3</cp:revision>
  <cp:lastPrinted>2014-04-03T10:49:00Z</cp:lastPrinted>
  <dcterms:created xsi:type="dcterms:W3CDTF">2023-07-12T07:25:00Z</dcterms:created>
  <dcterms:modified xsi:type="dcterms:W3CDTF">2023-07-12T08:33:00Z</dcterms:modified>
</cp:coreProperties>
</file>